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9E" w:rsidRPr="00B201BD" w:rsidRDefault="00B6779E" w:rsidP="003619D7">
      <w:pPr>
        <w:rPr>
          <w:b/>
          <w:iCs/>
          <w:sz w:val="20"/>
          <w:szCs w:val="28"/>
        </w:rPr>
      </w:pPr>
    </w:p>
    <w:p w:rsidR="00B6779E" w:rsidRPr="00C614EE" w:rsidRDefault="00B6779E" w:rsidP="00B6779E">
      <w:pPr>
        <w:jc w:val="right"/>
        <w:rPr>
          <w:iCs/>
          <w:lang w:val="vi-VN"/>
        </w:rPr>
      </w:pPr>
      <w:r w:rsidRPr="00C614EE">
        <w:rPr>
          <w:iCs/>
          <w:lang w:val="vi-VN"/>
        </w:rPr>
        <w:t xml:space="preserve">  </w:t>
      </w:r>
      <w:r w:rsidRPr="00C614EE">
        <w:rPr>
          <w:iCs/>
        </w:rPr>
        <w:t xml:space="preserve">Mẫu số </w:t>
      </w:r>
      <w:r w:rsidR="004824D6">
        <w:rPr>
          <w:iCs/>
        </w:rPr>
        <w:t>18</w:t>
      </w:r>
      <w:bookmarkStart w:id="0" w:name="_GoBack"/>
      <w:bookmarkEnd w:id="0"/>
      <w:r w:rsidRPr="00C614EE">
        <w:rPr>
          <w:iCs/>
        </w:rPr>
        <w:t>/PKT-TCTHADS/</w:t>
      </w:r>
      <w:r w:rsidR="00343322">
        <w:rPr>
          <w:iCs/>
        </w:rPr>
        <w:t>CTHADS</w:t>
      </w:r>
    </w:p>
    <w:p w:rsidR="00B6779E" w:rsidRPr="00B201BD" w:rsidRDefault="00B6779E" w:rsidP="00B6779E">
      <w:pPr>
        <w:jc w:val="right"/>
        <w:rPr>
          <w:iCs/>
          <w:sz w:val="18"/>
          <w:lang w:val="vi-VN"/>
        </w:rPr>
      </w:pPr>
    </w:p>
    <w:p w:rsidR="005E2A4E" w:rsidRPr="00C614EE" w:rsidRDefault="00B6779E" w:rsidP="005E2A4E">
      <w:pPr>
        <w:jc w:val="center"/>
        <w:rPr>
          <w:b/>
          <w:sz w:val="28"/>
          <w:szCs w:val="28"/>
        </w:rPr>
      </w:pPr>
      <w:r w:rsidRPr="00C614EE">
        <w:rPr>
          <w:b/>
          <w:sz w:val="28"/>
          <w:szCs w:val="28"/>
        </w:rPr>
        <w:t xml:space="preserve">PHIẾU TỰ KIỂM TRA HỒ SƠ </w:t>
      </w:r>
      <w:r w:rsidR="0073744E" w:rsidRPr="00C614EE">
        <w:rPr>
          <w:b/>
          <w:sz w:val="28"/>
          <w:szCs w:val="28"/>
        </w:rPr>
        <w:t>TIẾP NHẬN CÔNG CHỨC</w:t>
      </w:r>
    </w:p>
    <w:p w:rsidR="00B6779E" w:rsidRPr="00C614EE" w:rsidRDefault="00B6779E" w:rsidP="00B6779E">
      <w:pPr>
        <w:jc w:val="center"/>
        <w:rPr>
          <w:i/>
          <w:sz w:val="26"/>
          <w:szCs w:val="26"/>
        </w:rPr>
      </w:pPr>
      <w:r w:rsidRPr="00C614EE">
        <w:rPr>
          <w:i/>
          <w:sz w:val="26"/>
          <w:szCs w:val="26"/>
        </w:rPr>
        <w:t>(Ban hành kèm theo Quy chế kiểm tra)</w:t>
      </w:r>
    </w:p>
    <w:p w:rsidR="00B6779E" w:rsidRPr="00B201BD" w:rsidRDefault="00B6779E" w:rsidP="00B6779E">
      <w:pPr>
        <w:jc w:val="center"/>
        <w:rPr>
          <w:sz w:val="4"/>
          <w:szCs w:val="26"/>
        </w:rPr>
      </w:pP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Địa điểm kiểm tra:</w:t>
      </w:r>
      <w:r w:rsidRPr="00C614EE">
        <w:rPr>
          <w:rFonts w:ascii="Times New Roman" w:hAnsi="Times New Roman"/>
          <w:sz w:val="27"/>
          <w:szCs w:val="27"/>
        </w:rPr>
        <w:t>…………… ………………………………..</w:t>
      </w: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Họ tên người tiến hành kiểm tra:</w:t>
      </w:r>
      <w:r w:rsidRPr="00C614EE">
        <w:rPr>
          <w:rFonts w:ascii="Times New Roman" w:hAnsi="Times New Roman"/>
          <w:sz w:val="27"/>
          <w:szCs w:val="27"/>
        </w:rPr>
        <w:t>……………………………………………</w:t>
      </w: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xml:space="preserve">- </w:t>
      </w:r>
      <w:r w:rsidR="004E1F78" w:rsidRPr="00C614EE">
        <w:rPr>
          <w:rFonts w:ascii="Times New Roman" w:hAnsi="Times New Roman"/>
          <w:b/>
          <w:sz w:val="27"/>
          <w:szCs w:val="27"/>
        </w:rPr>
        <w:t>Đơn vị được kiểm tra</w:t>
      </w:r>
      <w:r w:rsidRPr="00C614EE">
        <w:rPr>
          <w:rFonts w:ascii="Times New Roman" w:hAnsi="Times New Roman"/>
          <w:b/>
          <w:sz w:val="27"/>
          <w:szCs w:val="27"/>
        </w:rPr>
        <w:t>:</w:t>
      </w:r>
      <w:r w:rsidR="00A73F40" w:rsidRPr="00C614EE">
        <w:rPr>
          <w:rFonts w:ascii="Times New Roman" w:hAnsi="Times New Roman"/>
          <w:sz w:val="27"/>
          <w:szCs w:val="27"/>
        </w:rPr>
        <w:t xml:space="preserve"> Cục THADS tỉnh….</w:t>
      </w:r>
    </w:p>
    <w:p w:rsidR="00B6779E" w:rsidRPr="00C614EE" w:rsidRDefault="00B6779E" w:rsidP="00B6779E">
      <w:pPr>
        <w:pStyle w:val="ListParagraph"/>
        <w:spacing w:before="120" w:after="120" w:line="380" w:lineRule="atLeast"/>
        <w:ind w:left="-284"/>
        <w:jc w:val="both"/>
        <w:rPr>
          <w:rFonts w:ascii="Times New Roman" w:hAnsi="Times New Roman"/>
          <w:sz w:val="27"/>
          <w:szCs w:val="27"/>
        </w:rPr>
      </w:pPr>
      <w:r w:rsidRPr="00C614EE">
        <w:rPr>
          <w:rFonts w:ascii="Times New Roman" w:hAnsi="Times New Roman"/>
          <w:b/>
          <w:sz w:val="27"/>
          <w:szCs w:val="27"/>
        </w:rPr>
        <w:t>- Nội dung kiểm tra:</w:t>
      </w:r>
      <w:r w:rsidRPr="00C614EE">
        <w:rPr>
          <w:rFonts w:ascii="Times New Roman" w:hAnsi="Times New Roman"/>
          <w:sz w:val="27"/>
          <w:szCs w:val="27"/>
        </w:rPr>
        <w:t xml:space="preserve"> Công tác </w:t>
      </w:r>
      <w:r w:rsidR="00962B55" w:rsidRPr="00C614EE">
        <w:rPr>
          <w:rFonts w:ascii="Times New Roman" w:hAnsi="Times New Roman"/>
          <w:sz w:val="27"/>
          <w:szCs w:val="27"/>
        </w:rPr>
        <w:t>tiếp nhận công chứ</w:t>
      </w:r>
      <w:r w:rsidR="003C2A61" w:rsidRPr="00C614EE">
        <w:rPr>
          <w:rFonts w:ascii="Times New Roman" w:hAnsi="Times New Roman"/>
          <w:sz w:val="27"/>
          <w:szCs w:val="27"/>
        </w:rPr>
        <w:t xml:space="preserve">c về công tác tại các cơ quan THADS </w:t>
      </w:r>
    </w:p>
    <w:p w:rsidR="00316F9E" w:rsidRDefault="005E2A4E" w:rsidP="001F6F3C">
      <w:pPr>
        <w:pStyle w:val="ListParagraph"/>
        <w:spacing w:before="120" w:after="120" w:line="380" w:lineRule="atLeast"/>
        <w:ind w:left="-284"/>
        <w:jc w:val="both"/>
        <w:rPr>
          <w:rFonts w:ascii="Times New Roman" w:hAnsi="Times New Roman"/>
          <w:sz w:val="27"/>
          <w:szCs w:val="27"/>
        </w:rPr>
      </w:pPr>
      <w:r w:rsidRPr="00C614EE">
        <w:rPr>
          <w:rFonts w:ascii="Times New Roman" w:hAnsi="Times New Roman"/>
          <w:b/>
          <w:sz w:val="27"/>
          <w:szCs w:val="27"/>
        </w:rPr>
        <w:t>- Thời gian kiểm tra</w:t>
      </w:r>
      <w:r w:rsidRPr="00C614EE">
        <w:rPr>
          <w:rFonts w:ascii="Times New Roman" w:hAnsi="Times New Roman"/>
          <w:sz w:val="27"/>
          <w:szCs w:val="27"/>
        </w:rPr>
        <w:t xml:space="preserve">: </w:t>
      </w:r>
      <w:r w:rsidR="00B201BD">
        <w:rPr>
          <w:rFonts w:ascii="Times New Roman" w:hAnsi="Times New Roman"/>
          <w:sz w:val="27"/>
          <w:szCs w:val="27"/>
        </w:rPr>
        <w:t>…….</w:t>
      </w:r>
    </w:p>
    <w:p w:rsidR="00971148" w:rsidRPr="00B201BD" w:rsidRDefault="00971148" w:rsidP="001F6F3C">
      <w:pPr>
        <w:pStyle w:val="ListParagraph"/>
        <w:spacing w:before="120" w:after="120" w:line="380" w:lineRule="atLeast"/>
        <w:ind w:left="-284"/>
        <w:jc w:val="both"/>
        <w:rPr>
          <w:rFonts w:ascii="Times New Roman" w:hAnsi="Times New Roman"/>
          <w:sz w:val="27"/>
          <w:szCs w:val="27"/>
        </w:rPr>
      </w:pPr>
      <w:r w:rsidRPr="00971148">
        <w:rPr>
          <w:rFonts w:ascii="Times New Roman" w:hAnsi="Times New Roman"/>
          <w:b/>
          <w:sz w:val="27"/>
          <w:szCs w:val="27"/>
        </w:rPr>
        <w:t xml:space="preserve">- Kỳ kiểm tra: </w:t>
      </w:r>
      <w:r w:rsidR="00B201BD" w:rsidRPr="00B201BD">
        <w:rPr>
          <w:rFonts w:ascii="Times New Roman" w:hAnsi="Times New Roman"/>
          <w:sz w:val="27"/>
          <w:szCs w:val="27"/>
        </w:rPr>
        <w:t>…….</w:t>
      </w:r>
    </w:p>
    <w:p w:rsidR="00971148" w:rsidRPr="00C20D0F" w:rsidRDefault="00971148" w:rsidP="001F6F3C">
      <w:pPr>
        <w:pStyle w:val="ListParagraph"/>
        <w:spacing w:before="120" w:after="120" w:line="380" w:lineRule="atLeast"/>
        <w:ind w:left="-284"/>
        <w:jc w:val="both"/>
        <w:rPr>
          <w:rFonts w:ascii="Times New Roman" w:hAnsi="Times New Roman"/>
          <w:spacing w:val="-4"/>
          <w:sz w:val="27"/>
          <w:szCs w:val="27"/>
        </w:rPr>
      </w:pPr>
      <w:r w:rsidRPr="00C20D0F">
        <w:rPr>
          <w:rFonts w:ascii="Times New Roman" w:hAnsi="Times New Roman"/>
          <w:b/>
          <w:spacing w:val="-4"/>
          <w:sz w:val="27"/>
          <w:szCs w:val="27"/>
        </w:rPr>
        <w:t xml:space="preserve">- Căn cứ thực hiện: </w:t>
      </w:r>
      <w:r w:rsidRPr="00C20D0F">
        <w:rPr>
          <w:rFonts w:ascii="Times New Roman" w:hAnsi="Times New Roman"/>
          <w:spacing w:val="-4"/>
          <w:sz w:val="27"/>
          <w:szCs w:val="27"/>
        </w:rPr>
        <w:t>Luật Cán bộ, công chức</w:t>
      </w:r>
      <w:r w:rsidR="00AA1164">
        <w:rPr>
          <w:rFonts w:ascii="Times New Roman" w:hAnsi="Times New Roman"/>
          <w:spacing w:val="-4"/>
          <w:sz w:val="27"/>
          <w:szCs w:val="27"/>
        </w:rPr>
        <w:t xml:space="preserve"> năm 2008 (được sửa đổi, bổ sung năm 201</w:t>
      </w:r>
      <w:r w:rsidR="00D14C95">
        <w:rPr>
          <w:rFonts w:ascii="Times New Roman" w:hAnsi="Times New Roman"/>
          <w:spacing w:val="-4"/>
          <w:sz w:val="27"/>
          <w:szCs w:val="27"/>
        </w:rPr>
        <w:t>9</w:t>
      </w:r>
      <w:r w:rsidR="00AA1164">
        <w:rPr>
          <w:rFonts w:ascii="Times New Roman" w:hAnsi="Times New Roman"/>
          <w:spacing w:val="-4"/>
          <w:sz w:val="27"/>
          <w:szCs w:val="27"/>
        </w:rPr>
        <w:t>)</w:t>
      </w:r>
      <w:r w:rsidRPr="00C20D0F">
        <w:rPr>
          <w:rFonts w:ascii="Times New Roman" w:hAnsi="Times New Roman"/>
          <w:spacing w:val="-4"/>
          <w:sz w:val="27"/>
          <w:szCs w:val="27"/>
        </w:rPr>
        <w:t xml:space="preserve">; Nghị định số </w:t>
      </w:r>
      <w:r w:rsidR="00D14C95">
        <w:rPr>
          <w:rFonts w:ascii="Times New Roman" w:hAnsi="Times New Roman"/>
          <w:spacing w:val="-4"/>
          <w:sz w:val="27"/>
          <w:szCs w:val="27"/>
        </w:rPr>
        <w:t>138/2020/NĐ-CP ngày 27/11/2020 của Chính phủ về tuyển dụng, sử dụng và quản lý công chức</w:t>
      </w:r>
      <w:r w:rsidRPr="00C20D0F">
        <w:rPr>
          <w:rFonts w:ascii="Times New Roman" w:hAnsi="Times New Roman"/>
          <w:spacing w:val="-4"/>
          <w:sz w:val="27"/>
          <w:szCs w:val="27"/>
        </w:rPr>
        <w:t>; Thông tư số 13/2010/TT-BNV ngày 30/12/2010 của Bộ trưởng Bộ Nội vụ; Thông tư số 03/2019/TT-BNV ngày 14/5/2019 của Bộ trưởng Bộ Nội vụ;</w:t>
      </w:r>
      <w:r w:rsidRPr="00C20D0F">
        <w:rPr>
          <w:rFonts w:ascii="Times New Roman" w:hAnsi="Times New Roman"/>
          <w:b/>
          <w:spacing w:val="-4"/>
          <w:sz w:val="27"/>
          <w:szCs w:val="27"/>
        </w:rPr>
        <w:t xml:space="preserve"> </w:t>
      </w:r>
      <w:r w:rsidRPr="00C20D0F">
        <w:rPr>
          <w:rFonts w:ascii="Times New Roman" w:hAnsi="Times New Roman"/>
          <w:spacing w:val="-4"/>
          <w:sz w:val="27"/>
          <w:szCs w:val="27"/>
        </w:rPr>
        <w:t>Quyết định số 533/QĐ-BTP ngày 17/3/2020 của Bộ trưởng Bộ Tư pháp ban hành Quy chế tiếp nhận công chức, tiếp nhận không qua thi tuyển vào công chức, thu hút sinh viên tốt nghiệp xuất sắc, cán bộ khoa học trẻ vào công tác tại Bộ Tư pháp</w:t>
      </w:r>
      <w:r w:rsidR="00C20D0F">
        <w:rPr>
          <w:rFonts w:ascii="Times New Roman" w:hAnsi="Times New Roman"/>
          <w:spacing w:val="-4"/>
          <w:sz w:val="27"/>
          <w:szCs w:val="27"/>
        </w:rPr>
        <w:t>.</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8"/>
        <w:gridCol w:w="1277"/>
        <w:gridCol w:w="850"/>
        <w:gridCol w:w="851"/>
        <w:gridCol w:w="850"/>
        <w:gridCol w:w="851"/>
        <w:gridCol w:w="850"/>
        <w:gridCol w:w="709"/>
      </w:tblGrid>
      <w:tr w:rsidR="00C614EE" w:rsidRPr="00C614EE" w:rsidTr="00861F6C">
        <w:trPr>
          <w:tblHeader/>
        </w:trPr>
        <w:tc>
          <w:tcPr>
            <w:tcW w:w="708" w:type="dxa"/>
            <w:vMerge w:val="restart"/>
            <w:shd w:val="clear" w:color="auto" w:fill="auto"/>
          </w:tcPr>
          <w:p w:rsidR="009239E9" w:rsidRPr="00C614EE" w:rsidRDefault="009239E9" w:rsidP="008A592E">
            <w:pPr>
              <w:jc w:val="center"/>
              <w:rPr>
                <w:b/>
                <w:szCs w:val="28"/>
              </w:rPr>
            </w:pPr>
            <w:r w:rsidRPr="00C614EE">
              <w:rPr>
                <w:b/>
                <w:szCs w:val="28"/>
              </w:rPr>
              <w:t>STT</w:t>
            </w:r>
          </w:p>
        </w:tc>
        <w:tc>
          <w:tcPr>
            <w:tcW w:w="3828" w:type="dxa"/>
            <w:vMerge w:val="restart"/>
            <w:shd w:val="clear" w:color="auto" w:fill="auto"/>
          </w:tcPr>
          <w:p w:rsidR="009239E9" w:rsidRPr="00C614EE" w:rsidRDefault="009239E9" w:rsidP="008A592E">
            <w:pPr>
              <w:jc w:val="center"/>
              <w:rPr>
                <w:b/>
                <w:szCs w:val="28"/>
              </w:rPr>
            </w:pPr>
            <w:r w:rsidRPr="00C614EE">
              <w:rPr>
                <w:b/>
                <w:szCs w:val="28"/>
              </w:rPr>
              <w:t>Công việc phải thực hiện</w:t>
            </w:r>
          </w:p>
        </w:tc>
        <w:tc>
          <w:tcPr>
            <w:tcW w:w="1277" w:type="dxa"/>
            <w:vMerge w:val="restart"/>
            <w:shd w:val="clear" w:color="auto" w:fill="auto"/>
          </w:tcPr>
          <w:p w:rsidR="009239E9" w:rsidRPr="00C614EE" w:rsidRDefault="009476BC" w:rsidP="008A592E">
            <w:pPr>
              <w:jc w:val="center"/>
              <w:rPr>
                <w:b/>
                <w:szCs w:val="28"/>
              </w:rPr>
            </w:pPr>
            <w:r w:rsidRPr="00C614EE">
              <w:rPr>
                <w:b/>
                <w:szCs w:val="28"/>
              </w:rPr>
              <w:t>Người thực hiện</w:t>
            </w:r>
            <w:r w:rsidR="00A12251">
              <w:rPr>
                <w:b/>
                <w:szCs w:val="28"/>
              </w:rPr>
              <w:t>/Đơn vị thực hiện</w:t>
            </w:r>
          </w:p>
        </w:tc>
        <w:tc>
          <w:tcPr>
            <w:tcW w:w="850" w:type="dxa"/>
            <w:vMerge w:val="restart"/>
            <w:shd w:val="clear" w:color="auto" w:fill="auto"/>
          </w:tcPr>
          <w:p w:rsidR="009239E9" w:rsidRPr="00C614EE" w:rsidRDefault="009476BC" w:rsidP="008A592E">
            <w:pPr>
              <w:jc w:val="center"/>
              <w:rPr>
                <w:b/>
                <w:szCs w:val="28"/>
              </w:rPr>
            </w:pPr>
            <w:r w:rsidRPr="00C614EE">
              <w:rPr>
                <w:b/>
                <w:szCs w:val="28"/>
              </w:rPr>
              <w:t>Ngày tháng năm thực hiện</w:t>
            </w:r>
          </w:p>
        </w:tc>
        <w:tc>
          <w:tcPr>
            <w:tcW w:w="3402" w:type="dxa"/>
            <w:gridSpan w:val="4"/>
            <w:shd w:val="clear" w:color="auto" w:fill="auto"/>
          </w:tcPr>
          <w:p w:rsidR="009239E9" w:rsidRPr="00C614EE" w:rsidRDefault="009239E9" w:rsidP="008A592E">
            <w:pPr>
              <w:jc w:val="center"/>
              <w:rPr>
                <w:b/>
                <w:szCs w:val="28"/>
              </w:rPr>
            </w:pPr>
            <w:r w:rsidRPr="00C614EE">
              <w:rPr>
                <w:b/>
                <w:szCs w:val="28"/>
              </w:rPr>
              <w:t>Nhận xét</w:t>
            </w:r>
          </w:p>
        </w:tc>
        <w:tc>
          <w:tcPr>
            <w:tcW w:w="709" w:type="dxa"/>
            <w:vMerge w:val="restart"/>
            <w:shd w:val="clear" w:color="auto" w:fill="auto"/>
          </w:tcPr>
          <w:p w:rsidR="009239E9" w:rsidRPr="00C614EE" w:rsidRDefault="009239E9" w:rsidP="008A592E">
            <w:pPr>
              <w:jc w:val="center"/>
              <w:rPr>
                <w:b/>
                <w:szCs w:val="28"/>
              </w:rPr>
            </w:pPr>
            <w:r w:rsidRPr="00C614EE">
              <w:rPr>
                <w:b/>
                <w:szCs w:val="28"/>
              </w:rPr>
              <w:t>Ghi chú</w:t>
            </w:r>
          </w:p>
        </w:tc>
      </w:tr>
      <w:tr w:rsidR="00C614EE" w:rsidRPr="00C614EE" w:rsidTr="00861F6C">
        <w:trPr>
          <w:tblHeader/>
        </w:trPr>
        <w:tc>
          <w:tcPr>
            <w:tcW w:w="708" w:type="dxa"/>
            <w:vMerge/>
            <w:shd w:val="clear" w:color="auto" w:fill="auto"/>
          </w:tcPr>
          <w:p w:rsidR="009239E9" w:rsidRPr="00C614EE" w:rsidRDefault="009239E9" w:rsidP="008A592E">
            <w:pPr>
              <w:jc w:val="center"/>
              <w:rPr>
                <w:b/>
                <w:szCs w:val="28"/>
              </w:rPr>
            </w:pPr>
          </w:p>
        </w:tc>
        <w:tc>
          <w:tcPr>
            <w:tcW w:w="3828" w:type="dxa"/>
            <w:vMerge/>
            <w:shd w:val="clear" w:color="auto" w:fill="auto"/>
          </w:tcPr>
          <w:p w:rsidR="009239E9" w:rsidRPr="00C614EE" w:rsidRDefault="009239E9" w:rsidP="008A592E">
            <w:pPr>
              <w:jc w:val="center"/>
              <w:rPr>
                <w:b/>
                <w:szCs w:val="28"/>
              </w:rPr>
            </w:pPr>
          </w:p>
        </w:tc>
        <w:tc>
          <w:tcPr>
            <w:tcW w:w="1277" w:type="dxa"/>
            <w:vMerge/>
            <w:shd w:val="clear" w:color="auto" w:fill="auto"/>
          </w:tcPr>
          <w:p w:rsidR="009239E9" w:rsidRPr="00C614EE" w:rsidRDefault="009239E9" w:rsidP="008A592E">
            <w:pPr>
              <w:jc w:val="center"/>
              <w:rPr>
                <w:b/>
                <w:szCs w:val="28"/>
              </w:rPr>
            </w:pPr>
          </w:p>
        </w:tc>
        <w:tc>
          <w:tcPr>
            <w:tcW w:w="850" w:type="dxa"/>
            <w:vMerge/>
            <w:shd w:val="clear" w:color="auto" w:fill="auto"/>
          </w:tcPr>
          <w:p w:rsidR="009239E9" w:rsidRPr="00C614EE" w:rsidRDefault="009239E9" w:rsidP="008A592E">
            <w:pPr>
              <w:jc w:val="center"/>
              <w:rPr>
                <w:b/>
                <w:szCs w:val="28"/>
              </w:rPr>
            </w:pPr>
          </w:p>
        </w:tc>
        <w:tc>
          <w:tcPr>
            <w:tcW w:w="851" w:type="dxa"/>
            <w:vMerge w:val="restart"/>
            <w:shd w:val="clear" w:color="auto" w:fill="auto"/>
          </w:tcPr>
          <w:p w:rsidR="009239E9" w:rsidRPr="00C614EE" w:rsidRDefault="009239E9" w:rsidP="008A592E">
            <w:pPr>
              <w:jc w:val="center"/>
              <w:rPr>
                <w:b/>
                <w:szCs w:val="28"/>
              </w:rPr>
            </w:pPr>
            <w:r w:rsidRPr="00C614EE">
              <w:rPr>
                <w:b/>
                <w:szCs w:val="28"/>
              </w:rPr>
              <w:t>Đúng quy định</w:t>
            </w:r>
          </w:p>
        </w:tc>
        <w:tc>
          <w:tcPr>
            <w:tcW w:w="2551" w:type="dxa"/>
            <w:gridSpan w:val="3"/>
            <w:shd w:val="clear" w:color="auto" w:fill="auto"/>
          </w:tcPr>
          <w:p w:rsidR="009239E9" w:rsidRPr="00C614EE" w:rsidRDefault="009239E9" w:rsidP="008A592E">
            <w:pPr>
              <w:jc w:val="center"/>
              <w:rPr>
                <w:b/>
                <w:szCs w:val="28"/>
              </w:rPr>
            </w:pPr>
            <w:r w:rsidRPr="00C614EE">
              <w:rPr>
                <w:b/>
                <w:szCs w:val="28"/>
              </w:rPr>
              <w:t>Vi phạm</w:t>
            </w:r>
          </w:p>
        </w:tc>
        <w:tc>
          <w:tcPr>
            <w:tcW w:w="709" w:type="dxa"/>
            <w:vMerge/>
            <w:shd w:val="clear" w:color="auto" w:fill="auto"/>
          </w:tcPr>
          <w:p w:rsidR="009239E9" w:rsidRPr="00C614EE" w:rsidRDefault="009239E9" w:rsidP="008A592E">
            <w:pPr>
              <w:jc w:val="center"/>
              <w:rPr>
                <w:b/>
                <w:szCs w:val="28"/>
              </w:rPr>
            </w:pPr>
          </w:p>
        </w:tc>
      </w:tr>
      <w:tr w:rsidR="00C614EE" w:rsidRPr="00C614EE" w:rsidTr="00861F6C">
        <w:trPr>
          <w:tblHeader/>
        </w:trPr>
        <w:tc>
          <w:tcPr>
            <w:tcW w:w="708" w:type="dxa"/>
            <w:vMerge/>
            <w:shd w:val="clear" w:color="auto" w:fill="auto"/>
          </w:tcPr>
          <w:p w:rsidR="009239E9" w:rsidRPr="00C614EE" w:rsidRDefault="009239E9" w:rsidP="008A592E">
            <w:pPr>
              <w:jc w:val="center"/>
              <w:rPr>
                <w:b/>
                <w:szCs w:val="28"/>
              </w:rPr>
            </w:pPr>
          </w:p>
        </w:tc>
        <w:tc>
          <w:tcPr>
            <w:tcW w:w="3828" w:type="dxa"/>
            <w:vMerge/>
            <w:shd w:val="clear" w:color="auto" w:fill="auto"/>
          </w:tcPr>
          <w:p w:rsidR="009239E9" w:rsidRPr="00C614EE" w:rsidRDefault="009239E9" w:rsidP="008A592E">
            <w:pPr>
              <w:jc w:val="center"/>
              <w:rPr>
                <w:b/>
                <w:szCs w:val="28"/>
              </w:rPr>
            </w:pPr>
          </w:p>
        </w:tc>
        <w:tc>
          <w:tcPr>
            <w:tcW w:w="1277" w:type="dxa"/>
            <w:vMerge/>
            <w:shd w:val="clear" w:color="auto" w:fill="auto"/>
          </w:tcPr>
          <w:p w:rsidR="009239E9" w:rsidRPr="00C614EE" w:rsidRDefault="009239E9" w:rsidP="008A592E">
            <w:pPr>
              <w:jc w:val="center"/>
              <w:rPr>
                <w:b/>
                <w:szCs w:val="28"/>
              </w:rPr>
            </w:pPr>
          </w:p>
        </w:tc>
        <w:tc>
          <w:tcPr>
            <w:tcW w:w="850" w:type="dxa"/>
            <w:vMerge/>
            <w:shd w:val="clear" w:color="auto" w:fill="auto"/>
          </w:tcPr>
          <w:p w:rsidR="009239E9" w:rsidRPr="00C614EE" w:rsidRDefault="009239E9" w:rsidP="008A592E">
            <w:pPr>
              <w:jc w:val="center"/>
              <w:rPr>
                <w:b/>
                <w:szCs w:val="28"/>
              </w:rPr>
            </w:pPr>
          </w:p>
        </w:tc>
        <w:tc>
          <w:tcPr>
            <w:tcW w:w="851" w:type="dxa"/>
            <w:vMerge/>
            <w:shd w:val="clear" w:color="auto" w:fill="auto"/>
          </w:tcPr>
          <w:p w:rsidR="009239E9" w:rsidRPr="00C614EE" w:rsidRDefault="009239E9" w:rsidP="008A592E">
            <w:pPr>
              <w:jc w:val="center"/>
              <w:rPr>
                <w:b/>
                <w:szCs w:val="28"/>
              </w:rPr>
            </w:pPr>
          </w:p>
        </w:tc>
        <w:tc>
          <w:tcPr>
            <w:tcW w:w="850" w:type="dxa"/>
            <w:shd w:val="clear" w:color="auto" w:fill="auto"/>
            <w:vAlign w:val="center"/>
          </w:tcPr>
          <w:p w:rsidR="009239E9" w:rsidRPr="00C614EE" w:rsidRDefault="00B72D64" w:rsidP="003A62AF">
            <w:pPr>
              <w:jc w:val="center"/>
              <w:rPr>
                <w:b/>
                <w:szCs w:val="28"/>
              </w:rPr>
            </w:pPr>
            <w:r w:rsidRPr="00C614EE">
              <w:rPr>
                <w:b/>
                <w:szCs w:val="28"/>
              </w:rPr>
              <w:t>Điều kiện, tiêu chuẩn</w:t>
            </w:r>
          </w:p>
        </w:tc>
        <w:tc>
          <w:tcPr>
            <w:tcW w:w="851" w:type="dxa"/>
            <w:shd w:val="clear" w:color="auto" w:fill="auto"/>
          </w:tcPr>
          <w:p w:rsidR="009239E9" w:rsidRPr="00C614EE" w:rsidRDefault="00AA4ABA" w:rsidP="008A592E">
            <w:pPr>
              <w:jc w:val="center"/>
              <w:rPr>
                <w:b/>
                <w:szCs w:val="28"/>
              </w:rPr>
            </w:pPr>
            <w:r w:rsidRPr="00C614EE">
              <w:rPr>
                <w:b/>
                <w:szCs w:val="28"/>
              </w:rPr>
              <w:t>Quy trình thực hiện</w:t>
            </w:r>
          </w:p>
        </w:tc>
        <w:tc>
          <w:tcPr>
            <w:tcW w:w="850" w:type="dxa"/>
            <w:shd w:val="clear" w:color="auto" w:fill="auto"/>
          </w:tcPr>
          <w:p w:rsidR="009239E9" w:rsidRPr="00C614EE" w:rsidRDefault="009239E9" w:rsidP="008A592E">
            <w:pPr>
              <w:jc w:val="center"/>
              <w:rPr>
                <w:b/>
                <w:szCs w:val="28"/>
              </w:rPr>
            </w:pPr>
            <w:r w:rsidRPr="00C614EE">
              <w:rPr>
                <w:b/>
                <w:szCs w:val="28"/>
              </w:rPr>
              <w:t>Nội dung khác</w:t>
            </w:r>
          </w:p>
        </w:tc>
        <w:tc>
          <w:tcPr>
            <w:tcW w:w="709" w:type="dxa"/>
            <w:vMerge/>
            <w:shd w:val="clear" w:color="auto" w:fill="auto"/>
          </w:tcPr>
          <w:p w:rsidR="009239E9" w:rsidRPr="00C614EE" w:rsidRDefault="009239E9" w:rsidP="008A592E">
            <w:pPr>
              <w:jc w:val="center"/>
              <w:rPr>
                <w:b/>
                <w:szCs w:val="28"/>
              </w:rPr>
            </w:pPr>
          </w:p>
        </w:tc>
      </w:tr>
      <w:tr w:rsidR="00C614EE" w:rsidRPr="00C614EE" w:rsidTr="00861F6C">
        <w:trPr>
          <w:tblHeader/>
        </w:trPr>
        <w:tc>
          <w:tcPr>
            <w:tcW w:w="708" w:type="dxa"/>
            <w:shd w:val="clear" w:color="auto" w:fill="auto"/>
          </w:tcPr>
          <w:p w:rsidR="00F74BB8" w:rsidRPr="00C614EE" w:rsidRDefault="00F74BB8" w:rsidP="00F74BB8">
            <w:pPr>
              <w:jc w:val="center"/>
              <w:rPr>
                <w:i/>
                <w:sz w:val="22"/>
                <w:szCs w:val="22"/>
              </w:rPr>
            </w:pPr>
            <w:r w:rsidRPr="00C614EE">
              <w:rPr>
                <w:i/>
                <w:sz w:val="22"/>
                <w:szCs w:val="22"/>
              </w:rPr>
              <w:t>1</w:t>
            </w:r>
          </w:p>
        </w:tc>
        <w:tc>
          <w:tcPr>
            <w:tcW w:w="3828" w:type="dxa"/>
            <w:shd w:val="clear" w:color="auto" w:fill="auto"/>
          </w:tcPr>
          <w:p w:rsidR="00F74BB8" w:rsidRPr="00C614EE" w:rsidRDefault="00F74BB8" w:rsidP="00F74BB8">
            <w:pPr>
              <w:jc w:val="center"/>
              <w:rPr>
                <w:i/>
                <w:sz w:val="22"/>
                <w:szCs w:val="22"/>
              </w:rPr>
            </w:pPr>
            <w:r w:rsidRPr="00C614EE">
              <w:rPr>
                <w:i/>
                <w:sz w:val="22"/>
                <w:szCs w:val="22"/>
              </w:rPr>
              <w:t>2</w:t>
            </w:r>
          </w:p>
        </w:tc>
        <w:tc>
          <w:tcPr>
            <w:tcW w:w="1277" w:type="dxa"/>
            <w:shd w:val="clear" w:color="auto" w:fill="auto"/>
          </w:tcPr>
          <w:p w:rsidR="00F74BB8" w:rsidRPr="00C614EE" w:rsidRDefault="00F74BB8" w:rsidP="00F74BB8">
            <w:pPr>
              <w:jc w:val="center"/>
              <w:rPr>
                <w:i/>
                <w:sz w:val="22"/>
                <w:szCs w:val="22"/>
              </w:rPr>
            </w:pPr>
            <w:r w:rsidRPr="00C614EE">
              <w:rPr>
                <w:i/>
                <w:sz w:val="22"/>
                <w:szCs w:val="22"/>
              </w:rPr>
              <w:t>3</w:t>
            </w:r>
          </w:p>
        </w:tc>
        <w:tc>
          <w:tcPr>
            <w:tcW w:w="850" w:type="dxa"/>
            <w:shd w:val="clear" w:color="auto" w:fill="auto"/>
          </w:tcPr>
          <w:p w:rsidR="00F74BB8" w:rsidRPr="00C614EE" w:rsidRDefault="00F74BB8" w:rsidP="00F74BB8">
            <w:pPr>
              <w:jc w:val="center"/>
              <w:rPr>
                <w:i/>
                <w:sz w:val="22"/>
                <w:szCs w:val="22"/>
              </w:rPr>
            </w:pPr>
            <w:r w:rsidRPr="00C614EE">
              <w:rPr>
                <w:i/>
                <w:sz w:val="22"/>
                <w:szCs w:val="22"/>
              </w:rPr>
              <w:t>4</w:t>
            </w:r>
          </w:p>
        </w:tc>
        <w:tc>
          <w:tcPr>
            <w:tcW w:w="851" w:type="dxa"/>
            <w:shd w:val="clear" w:color="auto" w:fill="auto"/>
          </w:tcPr>
          <w:p w:rsidR="00F74BB8" w:rsidRPr="00C614EE" w:rsidRDefault="00F74BB8" w:rsidP="00F74BB8">
            <w:pPr>
              <w:jc w:val="center"/>
              <w:rPr>
                <w:i/>
                <w:sz w:val="22"/>
                <w:szCs w:val="22"/>
              </w:rPr>
            </w:pPr>
            <w:r w:rsidRPr="00C614EE">
              <w:rPr>
                <w:i/>
                <w:sz w:val="22"/>
                <w:szCs w:val="22"/>
              </w:rPr>
              <w:t>5</w:t>
            </w:r>
          </w:p>
        </w:tc>
        <w:tc>
          <w:tcPr>
            <w:tcW w:w="850" w:type="dxa"/>
            <w:shd w:val="clear" w:color="auto" w:fill="auto"/>
          </w:tcPr>
          <w:p w:rsidR="00F74BB8" w:rsidRPr="00C614EE" w:rsidRDefault="00F74BB8" w:rsidP="00F74BB8">
            <w:pPr>
              <w:jc w:val="center"/>
              <w:rPr>
                <w:i/>
                <w:sz w:val="22"/>
                <w:szCs w:val="22"/>
              </w:rPr>
            </w:pPr>
            <w:r w:rsidRPr="00C614EE">
              <w:rPr>
                <w:i/>
                <w:sz w:val="22"/>
                <w:szCs w:val="22"/>
              </w:rPr>
              <w:t>6</w:t>
            </w:r>
          </w:p>
        </w:tc>
        <w:tc>
          <w:tcPr>
            <w:tcW w:w="851" w:type="dxa"/>
            <w:shd w:val="clear" w:color="auto" w:fill="auto"/>
          </w:tcPr>
          <w:p w:rsidR="00F74BB8" w:rsidRPr="00C614EE" w:rsidRDefault="00F74BB8" w:rsidP="00F74BB8">
            <w:pPr>
              <w:jc w:val="center"/>
              <w:rPr>
                <w:i/>
                <w:sz w:val="22"/>
                <w:szCs w:val="22"/>
              </w:rPr>
            </w:pPr>
            <w:r w:rsidRPr="00C614EE">
              <w:rPr>
                <w:i/>
                <w:sz w:val="22"/>
                <w:szCs w:val="22"/>
              </w:rPr>
              <w:t>7</w:t>
            </w:r>
          </w:p>
        </w:tc>
        <w:tc>
          <w:tcPr>
            <w:tcW w:w="850" w:type="dxa"/>
            <w:shd w:val="clear" w:color="auto" w:fill="auto"/>
          </w:tcPr>
          <w:p w:rsidR="00F74BB8" w:rsidRPr="00C614EE" w:rsidRDefault="00F74BB8" w:rsidP="00F74BB8">
            <w:pPr>
              <w:jc w:val="center"/>
              <w:rPr>
                <w:i/>
                <w:sz w:val="22"/>
                <w:szCs w:val="22"/>
              </w:rPr>
            </w:pPr>
            <w:r w:rsidRPr="00C614EE">
              <w:rPr>
                <w:i/>
                <w:sz w:val="22"/>
                <w:szCs w:val="22"/>
              </w:rPr>
              <w:t>8</w:t>
            </w:r>
          </w:p>
        </w:tc>
        <w:tc>
          <w:tcPr>
            <w:tcW w:w="709" w:type="dxa"/>
            <w:shd w:val="clear" w:color="auto" w:fill="auto"/>
          </w:tcPr>
          <w:p w:rsidR="00F74BB8" w:rsidRPr="00C614EE" w:rsidRDefault="00F74BB8" w:rsidP="00F74BB8">
            <w:pPr>
              <w:jc w:val="center"/>
              <w:rPr>
                <w:i/>
                <w:sz w:val="22"/>
                <w:szCs w:val="22"/>
              </w:rPr>
            </w:pPr>
            <w:r w:rsidRPr="00C614EE">
              <w:rPr>
                <w:i/>
                <w:sz w:val="22"/>
                <w:szCs w:val="22"/>
              </w:rPr>
              <w:t>9</w:t>
            </w:r>
          </w:p>
        </w:tc>
      </w:tr>
      <w:tr w:rsidR="00972EDB" w:rsidRPr="00C614EE" w:rsidTr="006B76E6">
        <w:tc>
          <w:tcPr>
            <w:tcW w:w="708" w:type="dxa"/>
            <w:shd w:val="clear" w:color="auto" w:fill="auto"/>
            <w:vAlign w:val="center"/>
          </w:tcPr>
          <w:p w:rsidR="00972EDB" w:rsidRPr="00C614EE" w:rsidRDefault="00A21168" w:rsidP="007942B4">
            <w:pPr>
              <w:jc w:val="center"/>
              <w:rPr>
                <w:b/>
              </w:rPr>
            </w:pPr>
            <w:r>
              <w:rPr>
                <w:b/>
              </w:rPr>
              <w:t>I</w:t>
            </w:r>
          </w:p>
        </w:tc>
        <w:tc>
          <w:tcPr>
            <w:tcW w:w="3828" w:type="dxa"/>
            <w:shd w:val="clear" w:color="auto" w:fill="auto"/>
          </w:tcPr>
          <w:p w:rsidR="00972EDB" w:rsidRPr="00C614EE" w:rsidRDefault="00972EDB" w:rsidP="004A3BF2">
            <w:pPr>
              <w:jc w:val="both"/>
              <w:rPr>
                <w:b/>
              </w:rPr>
            </w:pPr>
            <w:r>
              <w:rPr>
                <w:b/>
              </w:rPr>
              <w:t>ĐIỀU KIỆN, TIÊU CHUẨN</w:t>
            </w:r>
            <w:r w:rsidR="001E1EBE">
              <w:rPr>
                <w:b/>
              </w:rPr>
              <w:t xml:space="preserve"> </w:t>
            </w:r>
          </w:p>
        </w:tc>
        <w:tc>
          <w:tcPr>
            <w:tcW w:w="1277"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709" w:type="dxa"/>
            <w:shd w:val="clear" w:color="auto" w:fill="auto"/>
          </w:tcPr>
          <w:p w:rsidR="00972EDB" w:rsidRPr="00C614EE" w:rsidRDefault="00972EDB" w:rsidP="008A592E">
            <w:pPr>
              <w:jc w:val="both"/>
              <w:rPr>
                <w:sz w:val="28"/>
                <w:szCs w:val="28"/>
              </w:rPr>
            </w:pPr>
          </w:p>
        </w:tc>
      </w:tr>
      <w:tr w:rsidR="00972EDB" w:rsidRPr="00C614EE" w:rsidTr="006B76E6">
        <w:tc>
          <w:tcPr>
            <w:tcW w:w="708" w:type="dxa"/>
            <w:shd w:val="clear" w:color="auto" w:fill="auto"/>
            <w:vAlign w:val="center"/>
          </w:tcPr>
          <w:p w:rsidR="00972EDB" w:rsidRPr="00972EDB" w:rsidRDefault="00972EDB" w:rsidP="007942B4">
            <w:pPr>
              <w:jc w:val="center"/>
            </w:pPr>
            <w:r w:rsidRPr="00972EDB">
              <w:t>1</w:t>
            </w:r>
          </w:p>
        </w:tc>
        <w:tc>
          <w:tcPr>
            <w:tcW w:w="3828" w:type="dxa"/>
            <w:shd w:val="clear" w:color="auto" w:fill="auto"/>
          </w:tcPr>
          <w:p w:rsidR="00972EDB" w:rsidRPr="00972EDB" w:rsidRDefault="007A30EB" w:rsidP="002A427F">
            <w:pPr>
              <w:jc w:val="both"/>
            </w:pPr>
            <w:r>
              <w:t xml:space="preserve">Đang là công chức </w:t>
            </w:r>
            <w:r w:rsidR="002A427F">
              <w:t>theo quy định tại khoản 2 Điều 4 Luật Cán bộ, công chức năm 2008 (được sửa đổi, bổ sung năm 2019)</w:t>
            </w:r>
            <w:r>
              <w:t xml:space="preserve"> </w:t>
            </w:r>
          </w:p>
        </w:tc>
        <w:tc>
          <w:tcPr>
            <w:tcW w:w="1277"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709" w:type="dxa"/>
            <w:shd w:val="clear" w:color="auto" w:fill="auto"/>
          </w:tcPr>
          <w:p w:rsidR="00972EDB" w:rsidRPr="00C614EE" w:rsidRDefault="00972EDB" w:rsidP="008A592E">
            <w:pPr>
              <w:jc w:val="both"/>
              <w:rPr>
                <w:sz w:val="28"/>
                <w:szCs w:val="28"/>
              </w:rPr>
            </w:pPr>
          </w:p>
        </w:tc>
      </w:tr>
      <w:tr w:rsidR="00972EDB" w:rsidRPr="00C614EE" w:rsidTr="006B76E6">
        <w:tc>
          <w:tcPr>
            <w:tcW w:w="708" w:type="dxa"/>
            <w:shd w:val="clear" w:color="auto" w:fill="auto"/>
            <w:vAlign w:val="center"/>
          </w:tcPr>
          <w:p w:rsidR="00972EDB" w:rsidRPr="00972EDB" w:rsidRDefault="007A30EB" w:rsidP="007942B4">
            <w:pPr>
              <w:jc w:val="center"/>
            </w:pPr>
            <w:r>
              <w:t>2</w:t>
            </w:r>
          </w:p>
        </w:tc>
        <w:tc>
          <w:tcPr>
            <w:tcW w:w="3828" w:type="dxa"/>
            <w:shd w:val="clear" w:color="auto" w:fill="auto"/>
          </w:tcPr>
          <w:p w:rsidR="00972EDB" w:rsidRPr="00972EDB" w:rsidRDefault="007A30EB" w:rsidP="008A592E">
            <w:pPr>
              <w:jc w:val="both"/>
            </w:pPr>
            <w:r>
              <w:rPr>
                <w:bCs/>
                <w:lang w:val="nb-NO"/>
              </w:rPr>
              <w:t>Đáp ứng</w:t>
            </w:r>
            <w:r w:rsidRPr="00D1531E">
              <w:rPr>
                <w:bCs/>
                <w:lang w:val="nb-NO"/>
              </w:rPr>
              <w:t xml:space="preserve"> các điều kiện, tiêu chuẩn theo yêu cầu của vị trí việc làm cần tiếp nhận</w:t>
            </w:r>
          </w:p>
        </w:tc>
        <w:tc>
          <w:tcPr>
            <w:tcW w:w="1277"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709" w:type="dxa"/>
            <w:shd w:val="clear" w:color="auto" w:fill="auto"/>
          </w:tcPr>
          <w:p w:rsidR="00972EDB" w:rsidRPr="00C614EE" w:rsidRDefault="00972EDB" w:rsidP="008A592E">
            <w:pPr>
              <w:jc w:val="both"/>
              <w:rPr>
                <w:sz w:val="28"/>
                <w:szCs w:val="28"/>
              </w:rPr>
            </w:pPr>
          </w:p>
        </w:tc>
      </w:tr>
      <w:tr w:rsidR="00972EDB" w:rsidRPr="00C614EE" w:rsidTr="006B76E6">
        <w:tc>
          <w:tcPr>
            <w:tcW w:w="708" w:type="dxa"/>
            <w:shd w:val="clear" w:color="auto" w:fill="auto"/>
            <w:vAlign w:val="center"/>
          </w:tcPr>
          <w:p w:rsidR="00972EDB" w:rsidRPr="00972EDB" w:rsidRDefault="007A30EB" w:rsidP="007942B4">
            <w:pPr>
              <w:jc w:val="center"/>
            </w:pPr>
            <w:r>
              <w:t>3</w:t>
            </w:r>
          </w:p>
        </w:tc>
        <w:tc>
          <w:tcPr>
            <w:tcW w:w="3828" w:type="dxa"/>
            <w:shd w:val="clear" w:color="auto" w:fill="auto"/>
          </w:tcPr>
          <w:p w:rsidR="00972EDB" w:rsidRPr="00817670" w:rsidRDefault="007A30EB" w:rsidP="007A30EB">
            <w:pPr>
              <w:jc w:val="both"/>
              <w:rPr>
                <w:spacing w:val="-8"/>
              </w:rPr>
            </w:pPr>
            <w:r w:rsidRPr="00817670">
              <w:rPr>
                <w:bCs/>
                <w:spacing w:val="-8"/>
                <w:lang w:val="nb-NO"/>
              </w:rPr>
              <w:t>Được đánh giá, xếp loại từ hoàn thành tốt nhiệm vụ trở lên trong 03 năm gần nhất; nếu công chức có thời gian công tác dưới 03 năm thì phải được đánh giá, xếp loại công chức từ hoàn thành tốt nhiệm vụ trở lên trong thời gian công tác</w:t>
            </w:r>
          </w:p>
        </w:tc>
        <w:tc>
          <w:tcPr>
            <w:tcW w:w="1277"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709" w:type="dxa"/>
            <w:shd w:val="clear" w:color="auto" w:fill="auto"/>
          </w:tcPr>
          <w:p w:rsidR="00972EDB" w:rsidRPr="00C614EE" w:rsidRDefault="00972EDB" w:rsidP="008A592E">
            <w:pPr>
              <w:jc w:val="both"/>
              <w:rPr>
                <w:sz w:val="28"/>
                <w:szCs w:val="28"/>
              </w:rPr>
            </w:pPr>
          </w:p>
        </w:tc>
      </w:tr>
      <w:tr w:rsidR="00972EDB" w:rsidRPr="00C614EE" w:rsidTr="006B76E6">
        <w:tc>
          <w:tcPr>
            <w:tcW w:w="708" w:type="dxa"/>
            <w:shd w:val="clear" w:color="auto" w:fill="auto"/>
            <w:vAlign w:val="center"/>
          </w:tcPr>
          <w:p w:rsidR="00972EDB" w:rsidRPr="00972EDB" w:rsidRDefault="007A30EB" w:rsidP="007942B4">
            <w:pPr>
              <w:jc w:val="center"/>
            </w:pPr>
            <w:r>
              <w:t>4</w:t>
            </w:r>
          </w:p>
        </w:tc>
        <w:tc>
          <w:tcPr>
            <w:tcW w:w="3828" w:type="dxa"/>
            <w:shd w:val="clear" w:color="auto" w:fill="auto"/>
          </w:tcPr>
          <w:p w:rsidR="00972EDB" w:rsidRPr="00B201BD" w:rsidRDefault="007A30EB" w:rsidP="008A592E">
            <w:pPr>
              <w:jc w:val="both"/>
              <w:rPr>
                <w:spacing w:val="-8"/>
              </w:rPr>
            </w:pPr>
            <w:r w:rsidRPr="00B201BD">
              <w:rPr>
                <w:spacing w:val="-8"/>
              </w:rPr>
              <w:t>Không trong thời gian xem xét kỷ luật hoặc đang bị thi hành quyết định kỷ luật của cơ quan có thẩm quyền, bị truy cứu trách nhiệm hình sự, chấp hành hoặc đã chấp hành xong bản án, quyết định về hình sự của Tòa án mà chưa được xóa án tích, bị áp dụng các biện pháp xử lý hành chính đưa vào cơ sở chữa bệnh, cơ sở giáo dục, trường giáo dưỡng</w:t>
            </w:r>
          </w:p>
        </w:tc>
        <w:tc>
          <w:tcPr>
            <w:tcW w:w="1277"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709" w:type="dxa"/>
            <w:shd w:val="clear" w:color="auto" w:fill="auto"/>
          </w:tcPr>
          <w:p w:rsidR="00972EDB" w:rsidRPr="00C614EE" w:rsidRDefault="00972EDB"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rPr>
                <w:b/>
              </w:rPr>
            </w:pPr>
            <w:r>
              <w:rPr>
                <w:b/>
              </w:rPr>
              <w:lastRenderedPageBreak/>
              <w:t>II</w:t>
            </w:r>
          </w:p>
        </w:tc>
        <w:tc>
          <w:tcPr>
            <w:tcW w:w="3828" w:type="dxa"/>
            <w:shd w:val="clear" w:color="auto" w:fill="auto"/>
          </w:tcPr>
          <w:p w:rsidR="005E6DE5" w:rsidRPr="00C614EE" w:rsidRDefault="005E6DE5" w:rsidP="004A3BF2">
            <w:pPr>
              <w:jc w:val="both"/>
              <w:rPr>
                <w:b/>
              </w:rPr>
            </w:pPr>
            <w:r>
              <w:rPr>
                <w:b/>
              </w:rPr>
              <w:t>QUY TRÌNH</w:t>
            </w:r>
            <w:r w:rsidR="004A3BF2">
              <w:rPr>
                <w:b/>
              </w:rPr>
              <w:t>, THỦ TỤC</w:t>
            </w:r>
          </w:p>
        </w:tc>
        <w:tc>
          <w:tcPr>
            <w:tcW w:w="1277" w:type="dxa"/>
            <w:shd w:val="clear" w:color="auto" w:fill="auto"/>
          </w:tcPr>
          <w:p w:rsidR="005E6DE5" w:rsidRPr="00C614EE" w:rsidRDefault="005E6DE5" w:rsidP="006F4A5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rPr>
                <w:b/>
              </w:rPr>
            </w:pPr>
            <w:r w:rsidRPr="00C614EE">
              <w:rPr>
                <w:b/>
              </w:rPr>
              <w:t>1.</w:t>
            </w:r>
          </w:p>
        </w:tc>
        <w:tc>
          <w:tcPr>
            <w:tcW w:w="3828" w:type="dxa"/>
            <w:shd w:val="clear" w:color="auto" w:fill="auto"/>
          </w:tcPr>
          <w:p w:rsidR="005E6DE5" w:rsidRPr="00C614EE" w:rsidRDefault="005E6DE5" w:rsidP="006F4A5E">
            <w:pPr>
              <w:jc w:val="both"/>
              <w:rPr>
                <w:b/>
              </w:rPr>
            </w:pPr>
            <w:r w:rsidRPr="00C614EE">
              <w:rPr>
                <w:b/>
              </w:rPr>
              <w:t>Xác định, phê duyệt, thông báo vị trí việc làm cần tiếp nhận</w:t>
            </w:r>
          </w:p>
        </w:tc>
        <w:tc>
          <w:tcPr>
            <w:tcW w:w="1277" w:type="dxa"/>
            <w:shd w:val="clear" w:color="auto" w:fill="auto"/>
          </w:tcPr>
          <w:p w:rsidR="005E6DE5" w:rsidRPr="00C614EE" w:rsidRDefault="005E6DE5" w:rsidP="006F4A5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1.1</w:t>
            </w:r>
          </w:p>
        </w:tc>
        <w:tc>
          <w:tcPr>
            <w:tcW w:w="3828" w:type="dxa"/>
            <w:shd w:val="clear" w:color="auto" w:fill="auto"/>
          </w:tcPr>
          <w:p w:rsidR="005E6DE5" w:rsidRPr="00C614EE" w:rsidRDefault="005E6DE5" w:rsidP="006F4A5E">
            <w:pPr>
              <w:jc w:val="both"/>
            </w:pPr>
            <w:r w:rsidRPr="00C614EE">
              <w:t>Đề xuất Thủ trưởng đơn vị tổ chức họp liên tịch lãnh đạo đơn vị, cấp ủy Đảng, đại diện tổ chức chính trị - xã hội để thảo luận, đánh giá về nhu cầu, số lượng chỉ tiêu, vị trí việc làm cần tiếp nhận</w:t>
            </w:r>
          </w:p>
        </w:tc>
        <w:tc>
          <w:tcPr>
            <w:tcW w:w="1277" w:type="dxa"/>
            <w:shd w:val="clear" w:color="auto" w:fill="auto"/>
          </w:tcPr>
          <w:p w:rsidR="005E6DE5" w:rsidRPr="00C614EE" w:rsidRDefault="005E6DE5" w:rsidP="006F4A5E">
            <w:pPr>
              <w:jc w:val="center"/>
              <w:rPr>
                <w:sz w:val="28"/>
                <w:szCs w:val="28"/>
              </w:rPr>
            </w:pPr>
            <w:r w:rsidRPr="00C614EE">
              <w:t xml:space="preserve">Công chức được phân công </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1.2</w:t>
            </w:r>
          </w:p>
        </w:tc>
        <w:tc>
          <w:tcPr>
            <w:tcW w:w="3828" w:type="dxa"/>
            <w:shd w:val="clear" w:color="auto" w:fill="auto"/>
          </w:tcPr>
          <w:p w:rsidR="005E6DE5" w:rsidRPr="00C614EE" w:rsidRDefault="005E6DE5" w:rsidP="006F4A5E">
            <w:pPr>
              <w:jc w:val="both"/>
            </w:pPr>
            <w:r w:rsidRPr="00C614EE">
              <w:t>Tổng hợp, báo cáo Cục trưởng xem xét, phê duyệt chỉ tiêu tiếp nhận</w:t>
            </w:r>
          </w:p>
        </w:tc>
        <w:tc>
          <w:tcPr>
            <w:tcW w:w="1277" w:type="dxa"/>
            <w:shd w:val="clear" w:color="auto" w:fill="auto"/>
          </w:tcPr>
          <w:p w:rsidR="005E6DE5" w:rsidRPr="00C614EE" w:rsidRDefault="005E6DE5" w:rsidP="006F4A5E">
            <w:pPr>
              <w:jc w:val="center"/>
              <w:rPr>
                <w:sz w:val="28"/>
                <w:szCs w:val="28"/>
              </w:rPr>
            </w:pPr>
            <w:r w:rsidRPr="00C614EE">
              <w:t>Phòng Tổ chức cán bộ</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1.3</w:t>
            </w:r>
          </w:p>
        </w:tc>
        <w:tc>
          <w:tcPr>
            <w:tcW w:w="3828" w:type="dxa"/>
            <w:shd w:val="clear" w:color="auto" w:fill="auto"/>
          </w:tcPr>
          <w:p w:rsidR="005E6DE5" w:rsidRPr="00C614EE" w:rsidRDefault="005E6DE5" w:rsidP="006F4A5E">
            <w:pPr>
              <w:jc w:val="both"/>
            </w:pPr>
            <w:r w:rsidRPr="00C614EE">
              <w:t>Thông báo tiếp nhận (nếu thấy cần thiết)</w:t>
            </w:r>
          </w:p>
        </w:tc>
        <w:tc>
          <w:tcPr>
            <w:tcW w:w="1277" w:type="dxa"/>
            <w:shd w:val="clear" w:color="auto" w:fill="auto"/>
          </w:tcPr>
          <w:p w:rsidR="005E6DE5" w:rsidRPr="00C614EE" w:rsidRDefault="005E6DE5" w:rsidP="006F4A5E">
            <w:pPr>
              <w:jc w:val="center"/>
              <w:rPr>
                <w:sz w:val="28"/>
                <w:szCs w:val="28"/>
              </w:rPr>
            </w:pPr>
            <w:r w:rsidRPr="00C614EE">
              <w:t>Phòng Tổ chức cán bộ</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rPr>
                <w:b/>
              </w:rPr>
            </w:pPr>
            <w:r w:rsidRPr="00C614EE">
              <w:rPr>
                <w:b/>
              </w:rPr>
              <w:t>2</w:t>
            </w:r>
          </w:p>
        </w:tc>
        <w:tc>
          <w:tcPr>
            <w:tcW w:w="3828" w:type="dxa"/>
            <w:shd w:val="clear" w:color="auto" w:fill="auto"/>
          </w:tcPr>
          <w:p w:rsidR="005E6DE5" w:rsidRPr="00C614EE" w:rsidRDefault="005E6DE5" w:rsidP="006F4A5E">
            <w:pPr>
              <w:jc w:val="both"/>
              <w:rPr>
                <w:b/>
              </w:rPr>
            </w:pPr>
            <w:r w:rsidRPr="00C614EE">
              <w:rPr>
                <w:b/>
              </w:rPr>
              <w:t>Tiếp nhận hồ sơ</w:t>
            </w:r>
          </w:p>
        </w:tc>
        <w:tc>
          <w:tcPr>
            <w:tcW w:w="1277" w:type="dxa"/>
            <w:shd w:val="clear" w:color="auto" w:fill="auto"/>
          </w:tcPr>
          <w:p w:rsidR="005E6DE5" w:rsidRPr="00C614EE" w:rsidRDefault="005E6DE5" w:rsidP="006F4A5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2.1</w:t>
            </w:r>
          </w:p>
        </w:tc>
        <w:tc>
          <w:tcPr>
            <w:tcW w:w="3828" w:type="dxa"/>
            <w:shd w:val="clear" w:color="auto" w:fill="auto"/>
            <w:vAlign w:val="center"/>
          </w:tcPr>
          <w:p w:rsidR="005E6DE5" w:rsidRPr="0074292B" w:rsidRDefault="005E6DE5" w:rsidP="006F4A5E">
            <w:pPr>
              <w:rPr>
                <w:spacing w:val="-8"/>
              </w:rPr>
            </w:pPr>
            <w:r w:rsidRPr="0074292B">
              <w:rPr>
                <w:spacing w:val="-8"/>
              </w:rPr>
              <w:t>Nộp hồ sơ đề nghị tiếp nhận theo yêu cầu</w:t>
            </w:r>
          </w:p>
        </w:tc>
        <w:tc>
          <w:tcPr>
            <w:tcW w:w="1277" w:type="dxa"/>
            <w:shd w:val="clear" w:color="auto" w:fill="auto"/>
          </w:tcPr>
          <w:p w:rsidR="005E6DE5" w:rsidRPr="00C614EE" w:rsidRDefault="005E6DE5" w:rsidP="006F4A5E">
            <w:pPr>
              <w:jc w:val="center"/>
              <w:rPr>
                <w:sz w:val="28"/>
                <w:szCs w:val="28"/>
              </w:rPr>
            </w:pPr>
            <w:r w:rsidRPr="00C614EE">
              <w:t>Người có nguyện vọng được tiếp nhận</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tcPr>
          <w:p w:rsidR="005E6DE5" w:rsidRPr="00C614EE" w:rsidRDefault="005E6DE5" w:rsidP="006F4A5E">
            <w:pPr>
              <w:jc w:val="both"/>
            </w:pPr>
            <w:r w:rsidRPr="00C614EE">
              <w:t>2.2</w:t>
            </w:r>
          </w:p>
        </w:tc>
        <w:tc>
          <w:tcPr>
            <w:tcW w:w="3828" w:type="dxa"/>
            <w:shd w:val="clear" w:color="auto" w:fill="auto"/>
          </w:tcPr>
          <w:p w:rsidR="005E6DE5" w:rsidRPr="00C614EE" w:rsidRDefault="005E6DE5" w:rsidP="006F4A5E">
            <w:pPr>
              <w:jc w:val="both"/>
            </w:pPr>
            <w:r w:rsidRPr="00C614EE">
              <w:t>Kiểm tra, đánh giá sự phù hợp của hồ sơ đối với vị ví trí việc làm cần tiếp nhận và báo cáo Lãnh đạo Cục xem xét, quyết định cho chủ trưởng thực hiện quy trình tiếp nhận</w:t>
            </w:r>
          </w:p>
        </w:tc>
        <w:tc>
          <w:tcPr>
            <w:tcW w:w="1277" w:type="dxa"/>
            <w:shd w:val="clear" w:color="auto" w:fill="auto"/>
            <w:vAlign w:val="center"/>
          </w:tcPr>
          <w:p w:rsidR="005E6DE5" w:rsidRPr="00C614EE" w:rsidRDefault="005E6DE5" w:rsidP="006F4A5E">
            <w:pPr>
              <w:jc w:val="center"/>
              <w:rPr>
                <w:sz w:val="28"/>
                <w:szCs w:val="28"/>
              </w:rPr>
            </w:pPr>
            <w:r w:rsidRPr="00C614EE">
              <w:t>Phòng Tổ chức cán bộ</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rPr>
                <w:b/>
              </w:rPr>
            </w:pPr>
            <w:r>
              <w:rPr>
                <w:b/>
              </w:rPr>
              <w:t>3</w:t>
            </w:r>
          </w:p>
        </w:tc>
        <w:tc>
          <w:tcPr>
            <w:tcW w:w="3828" w:type="dxa"/>
            <w:shd w:val="clear" w:color="auto" w:fill="auto"/>
          </w:tcPr>
          <w:p w:rsidR="005E6DE5" w:rsidRPr="00C614EE" w:rsidRDefault="005E6DE5" w:rsidP="006F4A5E">
            <w:pPr>
              <w:jc w:val="both"/>
              <w:rPr>
                <w:b/>
              </w:rPr>
            </w:pPr>
            <w:r>
              <w:rPr>
                <w:b/>
              </w:rPr>
              <w:t>Thành lập Hội đồng sát hạch và Ban giám sát  hoặc cử giám sát</w:t>
            </w:r>
          </w:p>
        </w:tc>
        <w:tc>
          <w:tcPr>
            <w:tcW w:w="1277" w:type="dxa"/>
            <w:shd w:val="clear" w:color="auto" w:fill="auto"/>
          </w:tcPr>
          <w:p w:rsidR="005E6DE5" w:rsidRPr="00C614EE" w:rsidRDefault="005E6DE5" w:rsidP="006F4A5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3.1</w:t>
            </w:r>
          </w:p>
        </w:tc>
        <w:tc>
          <w:tcPr>
            <w:tcW w:w="3828" w:type="dxa"/>
            <w:shd w:val="clear" w:color="auto" w:fill="auto"/>
          </w:tcPr>
          <w:p w:rsidR="005E6DE5" w:rsidRPr="00C614EE" w:rsidRDefault="005E6DE5" w:rsidP="006F4A5E">
            <w:pPr>
              <w:jc w:val="both"/>
            </w:pPr>
            <w:r>
              <w:t>Q</w:t>
            </w:r>
            <w:r w:rsidRPr="00C614EE">
              <w:t xml:space="preserve">uyết định thành lập Hội đồng </w:t>
            </w:r>
            <w:r>
              <w:t xml:space="preserve">sát hạch </w:t>
            </w:r>
            <w:r w:rsidRPr="00C614EE">
              <w:t>gồm 05 hoặc 07 thành viên gồm:</w:t>
            </w:r>
          </w:p>
          <w:p w:rsidR="005E6DE5" w:rsidRPr="00C614EE" w:rsidRDefault="005E6DE5" w:rsidP="006F4A5E">
            <w:pPr>
              <w:jc w:val="both"/>
            </w:pPr>
            <w:r w:rsidRPr="00C614EE">
              <w:t>- Chủ tịch Hội đồng: Cục trưởng hoặc 01 Phó Cục trưởng;</w:t>
            </w:r>
          </w:p>
          <w:p w:rsidR="005E6DE5" w:rsidRPr="00C614EE" w:rsidRDefault="005E6DE5" w:rsidP="006F4A5E">
            <w:pPr>
              <w:jc w:val="both"/>
            </w:pPr>
            <w:r w:rsidRPr="00C614EE">
              <w:t>- Phó Chủ tịch Hội đồng: Đại diện Phòng Tổ chức cán bộ;</w:t>
            </w:r>
          </w:p>
          <w:p w:rsidR="005E6DE5" w:rsidRPr="00C614EE" w:rsidRDefault="005E6DE5" w:rsidP="006F4A5E">
            <w:pPr>
              <w:jc w:val="both"/>
            </w:pPr>
            <w:r w:rsidRPr="00C614EE">
              <w:t>- Ủy viên kiêm Thư ký Hội đồng: công chức Phòng Tổ chức cán bộ;</w:t>
            </w:r>
          </w:p>
          <w:p w:rsidR="005E6DE5" w:rsidRPr="00C614EE" w:rsidRDefault="005E6DE5" w:rsidP="006F4A5E">
            <w:pPr>
              <w:jc w:val="both"/>
            </w:pPr>
            <w:r w:rsidRPr="00C614EE">
              <w:t>- Các ủy viên khác: Đại diện cấp ủy Cục; lãnh đạo đơn vị có nhu cầu tiếp nhận; lãnh đạo một số đơn vị có liên quan đến vị trí việc làm có nhu cầu tiếp nhận.</w:t>
            </w:r>
          </w:p>
        </w:tc>
        <w:tc>
          <w:tcPr>
            <w:tcW w:w="1277" w:type="dxa"/>
            <w:shd w:val="clear" w:color="auto" w:fill="auto"/>
            <w:vAlign w:val="center"/>
          </w:tcPr>
          <w:p w:rsidR="005E6DE5" w:rsidRPr="00C614EE" w:rsidRDefault="005E6DE5" w:rsidP="006F4A5E">
            <w:pPr>
              <w:jc w:val="center"/>
              <w:rPr>
                <w:sz w:val="28"/>
                <w:szCs w:val="28"/>
              </w:rPr>
            </w:pPr>
            <w:r>
              <w:t xml:space="preserve">Cục trưởng </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rsidRPr="00C614EE">
              <w:t>3.2</w:t>
            </w:r>
          </w:p>
        </w:tc>
        <w:tc>
          <w:tcPr>
            <w:tcW w:w="3828" w:type="dxa"/>
            <w:shd w:val="clear" w:color="auto" w:fill="auto"/>
          </w:tcPr>
          <w:p w:rsidR="005E6DE5" w:rsidRPr="00C614EE" w:rsidRDefault="005E6DE5" w:rsidP="006F4A5E">
            <w:pPr>
              <w:jc w:val="both"/>
            </w:pPr>
            <w:r w:rsidRPr="00C614EE">
              <w:t xml:space="preserve">Quyết định thành lập Ban giám sát hoặc cử giám sát để giám sát việc sát hạch tiếp nhận công chức </w:t>
            </w:r>
          </w:p>
        </w:tc>
        <w:tc>
          <w:tcPr>
            <w:tcW w:w="1277" w:type="dxa"/>
            <w:shd w:val="clear" w:color="auto" w:fill="auto"/>
          </w:tcPr>
          <w:p w:rsidR="005E6DE5" w:rsidRPr="00F03008" w:rsidRDefault="005E6DE5" w:rsidP="006F4A5E">
            <w:pPr>
              <w:jc w:val="center"/>
            </w:pPr>
            <w:r w:rsidRPr="00F03008">
              <w:t xml:space="preserve">Cục trưởng </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rPr>
                <w:b/>
              </w:rPr>
            </w:pPr>
            <w:r>
              <w:rPr>
                <w:b/>
              </w:rPr>
              <w:t>4</w:t>
            </w:r>
          </w:p>
        </w:tc>
        <w:tc>
          <w:tcPr>
            <w:tcW w:w="3828" w:type="dxa"/>
            <w:shd w:val="clear" w:color="auto" w:fill="auto"/>
          </w:tcPr>
          <w:p w:rsidR="005E6DE5" w:rsidRPr="00F03008" w:rsidRDefault="005E6DE5" w:rsidP="006F4A5E">
            <w:pPr>
              <w:jc w:val="both"/>
              <w:rPr>
                <w:b/>
              </w:rPr>
            </w:pPr>
            <w:r w:rsidRPr="00F03008">
              <w:rPr>
                <w:b/>
              </w:rPr>
              <w:t xml:space="preserve">Tổ chức sát hạch trong thời hạn 15 ngày kể từ ngày Hội đồng sát hạch </w:t>
            </w:r>
            <w:r w:rsidRPr="00F03008">
              <w:rPr>
                <w:b/>
              </w:rPr>
              <w:lastRenderedPageBreak/>
              <w:t>được thành lập</w:t>
            </w:r>
          </w:p>
        </w:tc>
        <w:tc>
          <w:tcPr>
            <w:tcW w:w="1277" w:type="dxa"/>
            <w:shd w:val="clear" w:color="auto" w:fill="auto"/>
          </w:tcPr>
          <w:p w:rsidR="005E6DE5" w:rsidRPr="00F03008" w:rsidRDefault="005E6DE5" w:rsidP="006F4A5E">
            <w:pPr>
              <w:jc w:val="center"/>
            </w:pPr>
            <w:r w:rsidRPr="00F03008">
              <w:lastRenderedPageBreak/>
              <w:t>Hội đồng sát hạch</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817670" w:rsidRDefault="005E6DE5" w:rsidP="006F4A5E">
            <w:pPr>
              <w:jc w:val="center"/>
              <w:rPr>
                <w:b/>
              </w:rPr>
            </w:pPr>
            <w:r w:rsidRPr="00817670">
              <w:rPr>
                <w:b/>
              </w:rPr>
              <w:lastRenderedPageBreak/>
              <w:t>5</w:t>
            </w:r>
          </w:p>
        </w:tc>
        <w:tc>
          <w:tcPr>
            <w:tcW w:w="3828" w:type="dxa"/>
            <w:shd w:val="clear" w:color="auto" w:fill="auto"/>
          </w:tcPr>
          <w:p w:rsidR="005E6DE5" w:rsidRPr="004A3BF2" w:rsidRDefault="005E6DE5" w:rsidP="006F4A5E">
            <w:pPr>
              <w:jc w:val="both"/>
              <w:rPr>
                <w:b/>
                <w:spacing w:val="-4"/>
              </w:rPr>
            </w:pPr>
            <w:r w:rsidRPr="004A3BF2">
              <w:rPr>
                <w:b/>
                <w:spacing w:val="-4"/>
              </w:rPr>
              <w:t>Phê duyệt, thông báo kết quả sát hạch</w:t>
            </w:r>
          </w:p>
        </w:tc>
        <w:tc>
          <w:tcPr>
            <w:tcW w:w="1277" w:type="dxa"/>
            <w:shd w:val="clear" w:color="auto" w:fill="auto"/>
          </w:tcPr>
          <w:p w:rsidR="005E6DE5" w:rsidRPr="00C614EE" w:rsidRDefault="005E6DE5" w:rsidP="006F4A5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817670" w:rsidRDefault="005E6DE5" w:rsidP="006F4A5E">
            <w:pPr>
              <w:jc w:val="center"/>
            </w:pPr>
            <w:r w:rsidRPr="00817670">
              <w:t>5.1</w:t>
            </w:r>
          </w:p>
        </w:tc>
        <w:tc>
          <w:tcPr>
            <w:tcW w:w="3828" w:type="dxa"/>
            <w:shd w:val="clear" w:color="auto" w:fill="auto"/>
            <w:vAlign w:val="center"/>
          </w:tcPr>
          <w:p w:rsidR="005E6DE5" w:rsidRPr="00817670" w:rsidRDefault="005E6DE5" w:rsidP="006F4A5E">
            <w:r w:rsidRPr="00817670">
              <w:t>Xem xét, phê duyệt kết quả sát hạch</w:t>
            </w:r>
          </w:p>
        </w:tc>
        <w:tc>
          <w:tcPr>
            <w:tcW w:w="1277" w:type="dxa"/>
            <w:shd w:val="clear" w:color="auto" w:fill="auto"/>
          </w:tcPr>
          <w:p w:rsidR="005E6DE5" w:rsidRPr="00817670" w:rsidRDefault="005E6DE5" w:rsidP="006F4A5E">
            <w:pPr>
              <w:jc w:val="center"/>
              <w:rPr>
                <w:sz w:val="28"/>
                <w:szCs w:val="28"/>
              </w:rPr>
            </w:pPr>
            <w:r w:rsidRPr="00817670">
              <w:t>Cục trưởng</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t>5.2</w:t>
            </w:r>
          </w:p>
        </w:tc>
        <w:tc>
          <w:tcPr>
            <w:tcW w:w="3828" w:type="dxa"/>
            <w:shd w:val="clear" w:color="auto" w:fill="auto"/>
            <w:vAlign w:val="center"/>
          </w:tcPr>
          <w:p w:rsidR="005E6DE5" w:rsidRPr="00817670" w:rsidRDefault="005E6DE5" w:rsidP="006F4A5E">
            <w:r w:rsidRPr="00817670">
              <w:t>Báo cáo Tổng cục THADS xem xét, cho ý kiến đối với dự kiến tiếp nhận công chức giữ ngạch chuyên viên và tương đương</w:t>
            </w:r>
            <w:r>
              <w:t xml:space="preserve"> trở lên</w:t>
            </w:r>
          </w:p>
        </w:tc>
        <w:tc>
          <w:tcPr>
            <w:tcW w:w="1277" w:type="dxa"/>
            <w:shd w:val="clear" w:color="auto" w:fill="auto"/>
          </w:tcPr>
          <w:p w:rsidR="005E6DE5" w:rsidRPr="00817670" w:rsidRDefault="005E6DE5" w:rsidP="006F4A5E">
            <w:pPr>
              <w:jc w:val="center"/>
            </w:pPr>
            <w:r w:rsidRPr="00817670">
              <w:t>Cục THADS</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C614EE" w:rsidRDefault="005E6DE5" w:rsidP="006F4A5E">
            <w:pPr>
              <w:jc w:val="center"/>
            </w:pPr>
            <w:r>
              <w:t>5.3</w:t>
            </w:r>
          </w:p>
        </w:tc>
        <w:tc>
          <w:tcPr>
            <w:tcW w:w="3828" w:type="dxa"/>
            <w:shd w:val="clear" w:color="auto" w:fill="auto"/>
            <w:vAlign w:val="center"/>
          </w:tcPr>
          <w:p w:rsidR="005E6DE5" w:rsidRPr="00817670" w:rsidRDefault="005E6DE5" w:rsidP="006F4A5E">
            <w:pPr>
              <w:jc w:val="both"/>
            </w:pPr>
            <w:r>
              <w:t>T</w:t>
            </w:r>
            <w:r w:rsidRPr="00817670">
              <w:t xml:space="preserve">hông báo kết quả tiếp nhận </w:t>
            </w:r>
            <w:r>
              <w:t xml:space="preserve">cho đối tượng sát hạch </w:t>
            </w:r>
            <w:r w:rsidRPr="00817670">
              <w:t xml:space="preserve">và có Công văn </w:t>
            </w:r>
            <w:r>
              <w:t>gửi</w:t>
            </w:r>
            <w:r w:rsidRPr="00817670">
              <w:t xml:space="preserve"> cơ quan, đơn vị người dự kiến tiếp nhận đang công tác để đề nghị thực hiện các thủ tục tiếp nhận theo quy định</w:t>
            </w:r>
            <w:r>
              <w:t xml:space="preserve">, nếu  </w:t>
            </w:r>
            <w:r w:rsidRPr="00817670">
              <w:t>Tổng cục THADS nhất trí</w:t>
            </w:r>
            <w:r>
              <w:t xml:space="preserve"> trong trường hợp phải báo cáo Tổng cục</w:t>
            </w:r>
          </w:p>
        </w:tc>
        <w:tc>
          <w:tcPr>
            <w:tcW w:w="1277" w:type="dxa"/>
            <w:shd w:val="clear" w:color="auto" w:fill="auto"/>
          </w:tcPr>
          <w:p w:rsidR="005E6DE5" w:rsidRPr="00817670" w:rsidRDefault="005E6DE5" w:rsidP="006F4A5E">
            <w:pPr>
              <w:jc w:val="center"/>
            </w:pPr>
            <w:r w:rsidRPr="00817670">
              <w:t>Phòng Tổ chức cán bộ</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817670" w:rsidRDefault="005E6DE5" w:rsidP="006F4A5E">
            <w:pPr>
              <w:jc w:val="center"/>
              <w:rPr>
                <w:b/>
              </w:rPr>
            </w:pPr>
            <w:r w:rsidRPr="00817670">
              <w:rPr>
                <w:b/>
              </w:rPr>
              <w:t>6</w:t>
            </w:r>
          </w:p>
        </w:tc>
        <w:tc>
          <w:tcPr>
            <w:tcW w:w="3828" w:type="dxa"/>
            <w:shd w:val="clear" w:color="auto" w:fill="auto"/>
          </w:tcPr>
          <w:p w:rsidR="005E6DE5" w:rsidRPr="00817670" w:rsidRDefault="005E6DE5" w:rsidP="006F4A5E">
            <w:pPr>
              <w:jc w:val="both"/>
              <w:rPr>
                <w:b/>
              </w:rPr>
            </w:pPr>
            <w:r w:rsidRPr="00817670">
              <w:rPr>
                <w:b/>
              </w:rPr>
              <w:t>Ra quyết định tiếp nhận công chức sau khi hoàn tất các thủ tục tiếp nhận</w:t>
            </w:r>
          </w:p>
        </w:tc>
        <w:tc>
          <w:tcPr>
            <w:tcW w:w="1277" w:type="dxa"/>
            <w:shd w:val="clear" w:color="auto" w:fill="auto"/>
          </w:tcPr>
          <w:p w:rsidR="005E6DE5" w:rsidRPr="00817670" w:rsidRDefault="005E6DE5" w:rsidP="006F4A5E">
            <w:pPr>
              <w:jc w:val="center"/>
              <w:rPr>
                <w:sz w:val="28"/>
                <w:szCs w:val="28"/>
              </w:rPr>
            </w:pPr>
            <w:r w:rsidRPr="00817670">
              <w:t>Cục trưởng</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F017F0" w:rsidRDefault="005E6DE5" w:rsidP="006F4A5E">
            <w:pPr>
              <w:jc w:val="center"/>
              <w:rPr>
                <w:b/>
              </w:rPr>
            </w:pPr>
            <w:r>
              <w:rPr>
                <w:b/>
              </w:rPr>
              <w:t>7</w:t>
            </w:r>
          </w:p>
        </w:tc>
        <w:tc>
          <w:tcPr>
            <w:tcW w:w="3828" w:type="dxa"/>
            <w:shd w:val="clear" w:color="auto" w:fill="auto"/>
            <w:vAlign w:val="center"/>
          </w:tcPr>
          <w:p w:rsidR="005E6DE5" w:rsidRPr="00F017F0" w:rsidRDefault="005E6DE5" w:rsidP="006F4A5E">
            <w:pPr>
              <w:jc w:val="center"/>
              <w:rPr>
                <w:b/>
              </w:rPr>
            </w:pPr>
            <w:r>
              <w:rPr>
                <w:b/>
              </w:rPr>
              <w:t>Lưu trữ tài liệu theo quy định</w:t>
            </w:r>
          </w:p>
        </w:tc>
        <w:tc>
          <w:tcPr>
            <w:tcW w:w="1277" w:type="dxa"/>
            <w:shd w:val="clear" w:color="auto" w:fill="auto"/>
            <w:vAlign w:val="center"/>
          </w:tcPr>
          <w:p w:rsidR="005E6DE5" w:rsidRPr="00F017F0" w:rsidRDefault="005E6DE5" w:rsidP="006F4A5E">
            <w:pPr>
              <w:jc w:val="center"/>
            </w:pPr>
            <w:r w:rsidRPr="00F017F0">
              <w:t>Phòng Tổ chức cán bộ</w:t>
            </w: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851" w:type="dxa"/>
            <w:shd w:val="clear" w:color="auto" w:fill="auto"/>
          </w:tcPr>
          <w:p w:rsidR="005E6DE5" w:rsidRPr="00C614EE" w:rsidRDefault="005E6DE5" w:rsidP="008A592E">
            <w:pPr>
              <w:jc w:val="both"/>
              <w:rPr>
                <w:sz w:val="28"/>
                <w:szCs w:val="28"/>
              </w:rPr>
            </w:pPr>
          </w:p>
        </w:tc>
        <w:tc>
          <w:tcPr>
            <w:tcW w:w="850" w:type="dxa"/>
            <w:shd w:val="clear" w:color="auto" w:fill="auto"/>
          </w:tcPr>
          <w:p w:rsidR="005E6DE5" w:rsidRPr="00C614EE" w:rsidRDefault="005E6DE5" w:rsidP="008A592E">
            <w:pPr>
              <w:jc w:val="both"/>
              <w:rPr>
                <w:sz w:val="28"/>
                <w:szCs w:val="28"/>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5E6DE5" w:rsidP="001740CA">
            <w:pPr>
              <w:jc w:val="center"/>
              <w:rPr>
                <w:b/>
              </w:rPr>
            </w:pPr>
            <w:r w:rsidRPr="004A3BF2">
              <w:rPr>
                <w:b/>
              </w:rPr>
              <w:t>I</w:t>
            </w:r>
            <w:r w:rsidR="001740CA">
              <w:rPr>
                <w:b/>
              </w:rPr>
              <w:t>II</w:t>
            </w:r>
          </w:p>
        </w:tc>
        <w:tc>
          <w:tcPr>
            <w:tcW w:w="3828" w:type="dxa"/>
            <w:shd w:val="clear" w:color="auto" w:fill="auto"/>
          </w:tcPr>
          <w:p w:rsidR="005E6DE5" w:rsidRPr="004A3BF2" w:rsidRDefault="004A3BF2" w:rsidP="004A3BF2">
            <w:pPr>
              <w:jc w:val="both"/>
              <w:rPr>
                <w:b/>
              </w:rPr>
            </w:pPr>
            <w:r w:rsidRPr="004A3BF2">
              <w:rPr>
                <w:b/>
              </w:rPr>
              <w:t xml:space="preserve">THÀNH PHẦN </w:t>
            </w:r>
            <w:r w:rsidR="005E6DE5" w:rsidRPr="004A3BF2">
              <w:rPr>
                <w:b/>
              </w:rPr>
              <w:t xml:space="preserve">HỒ SƠ </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4A3BF2" w:rsidRPr="00C614EE" w:rsidTr="006B76E6">
        <w:tc>
          <w:tcPr>
            <w:tcW w:w="708" w:type="dxa"/>
            <w:shd w:val="clear" w:color="auto" w:fill="auto"/>
            <w:vAlign w:val="center"/>
          </w:tcPr>
          <w:p w:rsidR="004A3BF2" w:rsidRPr="004A3BF2" w:rsidRDefault="004A3BF2" w:rsidP="00B33764">
            <w:pPr>
              <w:jc w:val="center"/>
              <w:rPr>
                <w:b/>
              </w:rPr>
            </w:pPr>
            <w:r w:rsidRPr="004A3BF2">
              <w:rPr>
                <w:b/>
              </w:rPr>
              <w:t>1</w:t>
            </w:r>
          </w:p>
        </w:tc>
        <w:tc>
          <w:tcPr>
            <w:tcW w:w="3828" w:type="dxa"/>
            <w:shd w:val="clear" w:color="auto" w:fill="auto"/>
          </w:tcPr>
          <w:p w:rsidR="004A3BF2" w:rsidRPr="004A3BF2" w:rsidRDefault="004A3BF2" w:rsidP="00B33764">
            <w:pPr>
              <w:jc w:val="both"/>
              <w:rPr>
                <w:b/>
              </w:rPr>
            </w:pPr>
            <w:r w:rsidRPr="004A3BF2">
              <w:rPr>
                <w:b/>
              </w:rPr>
              <w:t>Hồ sơ của nhân sự dự kiến tiếp nhận</w:t>
            </w:r>
          </w:p>
        </w:tc>
        <w:tc>
          <w:tcPr>
            <w:tcW w:w="1277" w:type="dxa"/>
            <w:shd w:val="clear" w:color="auto" w:fill="auto"/>
          </w:tcPr>
          <w:p w:rsidR="004A3BF2" w:rsidRPr="004A3BF2" w:rsidRDefault="004A3BF2" w:rsidP="008A592E">
            <w:pPr>
              <w:jc w:val="both"/>
              <w:rPr>
                <w:sz w:val="28"/>
                <w:szCs w:val="28"/>
              </w:rPr>
            </w:pPr>
          </w:p>
        </w:tc>
        <w:tc>
          <w:tcPr>
            <w:tcW w:w="850" w:type="dxa"/>
            <w:shd w:val="clear" w:color="auto" w:fill="auto"/>
          </w:tcPr>
          <w:p w:rsidR="004A3BF2" w:rsidRPr="004A3BF2" w:rsidRDefault="004A3BF2" w:rsidP="008A592E">
            <w:pPr>
              <w:jc w:val="both"/>
              <w:rPr>
                <w:sz w:val="28"/>
                <w:szCs w:val="28"/>
              </w:rPr>
            </w:pPr>
          </w:p>
        </w:tc>
        <w:tc>
          <w:tcPr>
            <w:tcW w:w="851" w:type="dxa"/>
            <w:shd w:val="clear" w:color="auto" w:fill="auto"/>
          </w:tcPr>
          <w:p w:rsidR="004A3BF2" w:rsidRPr="004A3BF2" w:rsidRDefault="004A3BF2" w:rsidP="008A592E">
            <w:pPr>
              <w:jc w:val="both"/>
              <w:rPr>
                <w:sz w:val="28"/>
                <w:szCs w:val="28"/>
              </w:rPr>
            </w:pPr>
          </w:p>
        </w:tc>
        <w:tc>
          <w:tcPr>
            <w:tcW w:w="850" w:type="dxa"/>
            <w:shd w:val="clear" w:color="auto" w:fill="auto"/>
          </w:tcPr>
          <w:p w:rsidR="004A3BF2" w:rsidRPr="004A3BF2" w:rsidRDefault="004A3BF2" w:rsidP="008A592E">
            <w:pPr>
              <w:jc w:val="both"/>
              <w:rPr>
                <w:sz w:val="28"/>
                <w:szCs w:val="28"/>
              </w:rPr>
            </w:pPr>
          </w:p>
        </w:tc>
        <w:tc>
          <w:tcPr>
            <w:tcW w:w="851" w:type="dxa"/>
            <w:shd w:val="clear" w:color="auto" w:fill="auto"/>
          </w:tcPr>
          <w:p w:rsidR="004A3BF2" w:rsidRPr="004A3BF2" w:rsidRDefault="004A3BF2" w:rsidP="008A592E">
            <w:pPr>
              <w:jc w:val="both"/>
              <w:rPr>
                <w:sz w:val="28"/>
                <w:szCs w:val="28"/>
              </w:rPr>
            </w:pPr>
          </w:p>
        </w:tc>
        <w:tc>
          <w:tcPr>
            <w:tcW w:w="850" w:type="dxa"/>
            <w:shd w:val="clear" w:color="auto" w:fill="auto"/>
          </w:tcPr>
          <w:p w:rsidR="004A3BF2" w:rsidRPr="004A3BF2" w:rsidRDefault="004A3BF2" w:rsidP="008A592E">
            <w:pPr>
              <w:jc w:val="both"/>
              <w:rPr>
                <w:sz w:val="28"/>
                <w:szCs w:val="28"/>
              </w:rPr>
            </w:pPr>
          </w:p>
        </w:tc>
        <w:tc>
          <w:tcPr>
            <w:tcW w:w="709" w:type="dxa"/>
            <w:shd w:val="clear" w:color="auto" w:fill="auto"/>
          </w:tcPr>
          <w:p w:rsidR="004A3BF2" w:rsidRPr="004A3BF2" w:rsidRDefault="004A3BF2" w:rsidP="008A592E">
            <w:pPr>
              <w:jc w:val="both"/>
              <w:rPr>
                <w:sz w:val="28"/>
                <w:szCs w:val="28"/>
              </w:rPr>
            </w:pPr>
          </w:p>
        </w:tc>
      </w:tr>
      <w:tr w:rsidR="005E6DE5" w:rsidRPr="00C614EE" w:rsidTr="006B76E6">
        <w:tc>
          <w:tcPr>
            <w:tcW w:w="708" w:type="dxa"/>
            <w:shd w:val="clear" w:color="auto" w:fill="auto"/>
            <w:vAlign w:val="center"/>
          </w:tcPr>
          <w:p w:rsidR="005E6DE5" w:rsidRPr="004A3BF2" w:rsidRDefault="005E6DE5" w:rsidP="00B33764">
            <w:pPr>
              <w:jc w:val="center"/>
            </w:pPr>
            <w:r w:rsidRPr="004A3BF2">
              <w:t>1</w:t>
            </w:r>
            <w:r w:rsidR="004A3BF2">
              <w:t>.1</w:t>
            </w:r>
          </w:p>
        </w:tc>
        <w:tc>
          <w:tcPr>
            <w:tcW w:w="3828" w:type="dxa"/>
            <w:shd w:val="clear" w:color="auto" w:fill="auto"/>
          </w:tcPr>
          <w:p w:rsidR="005E6DE5" w:rsidRPr="004A3BF2" w:rsidRDefault="005E6DE5" w:rsidP="00B33764">
            <w:pPr>
              <w:jc w:val="both"/>
            </w:pPr>
            <w:r w:rsidRPr="004A3BF2">
              <w:t>Đơn đề nghị được tiếp nhận có ý kiến đồng ý cho chuyển công tác của cơ quan, đơn vị nơi đang công tác</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4A3BF2" w:rsidP="00B33764">
            <w:pPr>
              <w:jc w:val="center"/>
            </w:pPr>
            <w:r>
              <w:t>1.</w:t>
            </w:r>
            <w:r w:rsidR="005E6DE5" w:rsidRPr="004A3BF2">
              <w:t>2</w:t>
            </w:r>
          </w:p>
        </w:tc>
        <w:tc>
          <w:tcPr>
            <w:tcW w:w="3828" w:type="dxa"/>
            <w:shd w:val="clear" w:color="auto" w:fill="auto"/>
          </w:tcPr>
          <w:p w:rsidR="005E6DE5" w:rsidRPr="004A3BF2" w:rsidRDefault="005E6DE5" w:rsidP="00B33764">
            <w:pPr>
              <w:jc w:val="both"/>
            </w:pPr>
            <w:r w:rsidRPr="004A3BF2">
              <w:t>Sơ yếu lý lịch theo mẫu 2C-BNV/2008 (ban hành kèm theo Quyết định số 02/2008/QĐ-BNV ngày 06/10/2008 của Bộ trưởng Bộ Nội vụ)</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4A3BF2" w:rsidP="00B33764">
            <w:pPr>
              <w:jc w:val="center"/>
            </w:pPr>
            <w:r>
              <w:t>1.</w:t>
            </w:r>
            <w:r w:rsidR="005E6DE5" w:rsidRPr="004A3BF2">
              <w:t>3</w:t>
            </w:r>
          </w:p>
        </w:tc>
        <w:tc>
          <w:tcPr>
            <w:tcW w:w="3828" w:type="dxa"/>
            <w:shd w:val="clear" w:color="auto" w:fill="auto"/>
          </w:tcPr>
          <w:p w:rsidR="005E6DE5" w:rsidRPr="004A3BF2" w:rsidRDefault="005E6DE5" w:rsidP="00B33764">
            <w:pPr>
              <w:jc w:val="both"/>
            </w:pPr>
            <w:r w:rsidRPr="004A3BF2">
              <w:t>Bản sao các văn bằng, chứng chỉ và kết quả học tập theo yêu cầu của vị trí tiếp nhận; quyết định tuyển dụng; quyết định nâng bậc lương gần nhất của cơ quan có thẩm quyền; bản sao Sổ BHXH</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4A3BF2" w:rsidP="00B33764">
            <w:pPr>
              <w:jc w:val="center"/>
            </w:pPr>
            <w:r>
              <w:t>1.</w:t>
            </w:r>
            <w:r w:rsidR="005E6DE5" w:rsidRPr="004A3BF2">
              <w:t>4</w:t>
            </w:r>
          </w:p>
        </w:tc>
        <w:tc>
          <w:tcPr>
            <w:tcW w:w="3828" w:type="dxa"/>
            <w:shd w:val="clear" w:color="auto" w:fill="auto"/>
          </w:tcPr>
          <w:p w:rsidR="005E6DE5" w:rsidRPr="004A3BF2" w:rsidRDefault="005E6DE5" w:rsidP="00B33764">
            <w:pPr>
              <w:jc w:val="both"/>
            </w:pPr>
            <w:r w:rsidRPr="004A3BF2">
              <w:t>Bản tự nhận xét, đánh giá quá trình công tác, có xác nhận của cơ quan, đơn vị nơi đang công tác; Phiếu đánh giá, phân loại công chức trong 03 năm gần nhất</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4A3BF2" w:rsidP="00B33764">
            <w:pPr>
              <w:jc w:val="center"/>
            </w:pPr>
            <w:r>
              <w:t>1.</w:t>
            </w:r>
            <w:r w:rsidR="005E6DE5" w:rsidRPr="004A3BF2">
              <w:t xml:space="preserve">5 </w:t>
            </w:r>
          </w:p>
        </w:tc>
        <w:tc>
          <w:tcPr>
            <w:tcW w:w="3828" w:type="dxa"/>
            <w:shd w:val="clear" w:color="auto" w:fill="auto"/>
          </w:tcPr>
          <w:p w:rsidR="005E6DE5" w:rsidRPr="004A3BF2" w:rsidRDefault="005E6DE5" w:rsidP="00B33764">
            <w:pPr>
              <w:jc w:val="both"/>
            </w:pPr>
            <w:r w:rsidRPr="004A3BF2">
              <w:t xml:space="preserve">Bản kê khai tài sản, thu nhập theo quy định của Luật Phòng, chống </w:t>
            </w:r>
            <w:r w:rsidRPr="004A3BF2">
              <w:lastRenderedPageBreak/>
              <w:t>tham nhũng</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4A3BF2" w:rsidRDefault="004A3BF2" w:rsidP="004A3BF2">
            <w:pPr>
              <w:jc w:val="center"/>
            </w:pPr>
            <w:r>
              <w:lastRenderedPageBreak/>
              <w:t>1.6</w:t>
            </w:r>
          </w:p>
        </w:tc>
        <w:tc>
          <w:tcPr>
            <w:tcW w:w="3828" w:type="dxa"/>
            <w:shd w:val="clear" w:color="auto" w:fill="auto"/>
          </w:tcPr>
          <w:p w:rsidR="005E6DE5" w:rsidRPr="004A3BF2" w:rsidRDefault="005E6DE5" w:rsidP="00B33764">
            <w:pPr>
              <w:jc w:val="both"/>
            </w:pPr>
            <w:r w:rsidRPr="004A3BF2">
              <w:t>Giấy chứng nhận sức khỏe do cơ quan y tế có thẩm quyền cấp trong thời hạn 30 ngày, tính đến ngày nộp hồ sơ</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F36B15" w:rsidRPr="00C614EE" w:rsidTr="006B76E6">
        <w:tc>
          <w:tcPr>
            <w:tcW w:w="708" w:type="dxa"/>
            <w:shd w:val="clear" w:color="auto" w:fill="auto"/>
            <w:vAlign w:val="center"/>
          </w:tcPr>
          <w:p w:rsidR="00F36B15" w:rsidRPr="00F36B15" w:rsidRDefault="00F36B15" w:rsidP="00B33764">
            <w:pPr>
              <w:jc w:val="center"/>
              <w:rPr>
                <w:b/>
              </w:rPr>
            </w:pPr>
            <w:r w:rsidRPr="00F36B15">
              <w:rPr>
                <w:b/>
              </w:rPr>
              <w:t>2</w:t>
            </w:r>
          </w:p>
        </w:tc>
        <w:tc>
          <w:tcPr>
            <w:tcW w:w="3828" w:type="dxa"/>
            <w:shd w:val="clear" w:color="auto" w:fill="auto"/>
          </w:tcPr>
          <w:p w:rsidR="00F36B15" w:rsidRPr="00F36B15" w:rsidRDefault="00F36B15" w:rsidP="00B33764">
            <w:pPr>
              <w:jc w:val="both"/>
              <w:rPr>
                <w:b/>
              </w:rPr>
            </w:pPr>
            <w:r w:rsidRPr="00F36B15">
              <w:rPr>
                <w:b/>
              </w:rPr>
              <w:t>Các tài liệu liên quan đến quy trình, thủ tục</w:t>
            </w:r>
            <w:r w:rsidR="004817C3">
              <w:rPr>
                <w:b/>
              </w:rPr>
              <w:t xml:space="preserve"> </w:t>
            </w:r>
          </w:p>
        </w:tc>
        <w:tc>
          <w:tcPr>
            <w:tcW w:w="1277" w:type="dxa"/>
            <w:shd w:val="clear" w:color="auto" w:fill="auto"/>
          </w:tcPr>
          <w:p w:rsidR="00F36B15" w:rsidRPr="004A3BF2" w:rsidRDefault="00F36B15" w:rsidP="008A592E">
            <w:pPr>
              <w:jc w:val="both"/>
              <w:rPr>
                <w:sz w:val="28"/>
                <w:szCs w:val="28"/>
                <w:highlight w:val="yellow"/>
              </w:rPr>
            </w:pPr>
          </w:p>
        </w:tc>
        <w:tc>
          <w:tcPr>
            <w:tcW w:w="850" w:type="dxa"/>
            <w:shd w:val="clear" w:color="auto" w:fill="auto"/>
          </w:tcPr>
          <w:p w:rsidR="00F36B15" w:rsidRPr="004A3BF2" w:rsidRDefault="00F36B15" w:rsidP="008A592E">
            <w:pPr>
              <w:jc w:val="both"/>
              <w:rPr>
                <w:sz w:val="28"/>
                <w:szCs w:val="28"/>
                <w:highlight w:val="yellow"/>
              </w:rPr>
            </w:pPr>
          </w:p>
        </w:tc>
        <w:tc>
          <w:tcPr>
            <w:tcW w:w="851" w:type="dxa"/>
            <w:shd w:val="clear" w:color="auto" w:fill="auto"/>
          </w:tcPr>
          <w:p w:rsidR="00F36B15" w:rsidRPr="004A3BF2" w:rsidRDefault="00F36B15" w:rsidP="008A592E">
            <w:pPr>
              <w:jc w:val="both"/>
              <w:rPr>
                <w:sz w:val="28"/>
                <w:szCs w:val="28"/>
                <w:highlight w:val="yellow"/>
              </w:rPr>
            </w:pPr>
          </w:p>
        </w:tc>
        <w:tc>
          <w:tcPr>
            <w:tcW w:w="850" w:type="dxa"/>
            <w:shd w:val="clear" w:color="auto" w:fill="auto"/>
          </w:tcPr>
          <w:p w:rsidR="00F36B15" w:rsidRPr="004A3BF2" w:rsidRDefault="00F36B15" w:rsidP="008A592E">
            <w:pPr>
              <w:jc w:val="both"/>
              <w:rPr>
                <w:sz w:val="28"/>
                <w:szCs w:val="28"/>
                <w:highlight w:val="yellow"/>
              </w:rPr>
            </w:pPr>
          </w:p>
        </w:tc>
        <w:tc>
          <w:tcPr>
            <w:tcW w:w="851" w:type="dxa"/>
            <w:shd w:val="clear" w:color="auto" w:fill="auto"/>
          </w:tcPr>
          <w:p w:rsidR="00F36B15" w:rsidRPr="004A3BF2" w:rsidRDefault="00F36B15" w:rsidP="008A592E">
            <w:pPr>
              <w:jc w:val="both"/>
              <w:rPr>
                <w:sz w:val="28"/>
                <w:szCs w:val="28"/>
                <w:highlight w:val="yellow"/>
              </w:rPr>
            </w:pPr>
          </w:p>
        </w:tc>
        <w:tc>
          <w:tcPr>
            <w:tcW w:w="850" w:type="dxa"/>
            <w:shd w:val="clear" w:color="auto" w:fill="auto"/>
          </w:tcPr>
          <w:p w:rsidR="00F36B15" w:rsidRPr="004A3BF2" w:rsidRDefault="00F36B15" w:rsidP="008A592E">
            <w:pPr>
              <w:jc w:val="both"/>
              <w:rPr>
                <w:sz w:val="28"/>
                <w:szCs w:val="28"/>
                <w:highlight w:val="yellow"/>
              </w:rPr>
            </w:pPr>
          </w:p>
        </w:tc>
        <w:tc>
          <w:tcPr>
            <w:tcW w:w="709" w:type="dxa"/>
            <w:shd w:val="clear" w:color="auto" w:fill="auto"/>
          </w:tcPr>
          <w:p w:rsidR="00F36B15" w:rsidRPr="00C614EE" w:rsidRDefault="00F36B15" w:rsidP="008A592E">
            <w:pPr>
              <w:jc w:val="both"/>
              <w:rPr>
                <w:sz w:val="28"/>
                <w:szCs w:val="28"/>
              </w:rPr>
            </w:pPr>
          </w:p>
        </w:tc>
      </w:tr>
      <w:tr w:rsidR="005E6DE5" w:rsidRPr="00C614EE" w:rsidTr="006B76E6">
        <w:tc>
          <w:tcPr>
            <w:tcW w:w="708" w:type="dxa"/>
            <w:shd w:val="clear" w:color="auto" w:fill="auto"/>
            <w:vAlign w:val="center"/>
          </w:tcPr>
          <w:p w:rsidR="005E6DE5" w:rsidRPr="00DA5E85" w:rsidRDefault="008C3DE4" w:rsidP="00B33764">
            <w:pPr>
              <w:jc w:val="center"/>
              <w:rPr>
                <w:b/>
              </w:rPr>
            </w:pPr>
            <w:r>
              <w:rPr>
                <w:b/>
              </w:rPr>
              <w:t>I</w:t>
            </w:r>
            <w:r w:rsidR="00F36B15" w:rsidRPr="00DA5E85">
              <w:rPr>
                <w:b/>
              </w:rPr>
              <w:t>V</w:t>
            </w:r>
          </w:p>
        </w:tc>
        <w:tc>
          <w:tcPr>
            <w:tcW w:w="3828" w:type="dxa"/>
            <w:shd w:val="clear" w:color="auto" w:fill="auto"/>
          </w:tcPr>
          <w:p w:rsidR="005E6DE5" w:rsidRPr="00DA5E85" w:rsidRDefault="005E6DE5" w:rsidP="00B33764">
            <w:pPr>
              <w:jc w:val="both"/>
              <w:rPr>
                <w:b/>
              </w:rPr>
            </w:pPr>
            <w:r w:rsidRPr="00DA5E85">
              <w:rPr>
                <w:b/>
              </w:rPr>
              <w:t>NỘI DUNG, HÌNH THỨC SÁT HẠCH</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b/>
              </w:rPr>
            </w:pPr>
            <w:r w:rsidRPr="00DA5E85">
              <w:rPr>
                <w:b/>
              </w:rPr>
              <w:t>1</w:t>
            </w:r>
          </w:p>
        </w:tc>
        <w:tc>
          <w:tcPr>
            <w:tcW w:w="3828" w:type="dxa"/>
            <w:shd w:val="clear" w:color="auto" w:fill="auto"/>
          </w:tcPr>
          <w:p w:rsidR="005E6DE5" w:rsidRPr="00DA5E85" w:rsidRDefault="005E6DE5" w:rsidP="00B33764">
            <w:pPr>
              <w:jc w:val="both"/>
              <w:rPr>
                <w:b/>
              </w:rPr>
            </w:pPr>
            <w:r w:rsidRPr="00DA5E85">
              <w:rPr>
                <w:b/>
              </w:rPr>
              <w:t>Sát hạch về trình độ hiểu biết chung</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pPr>
            <w:r w:rsidRPr="00DA5E85">
              <w:t>1.1</w:t>
            </w:r>
          </w:p>
        </w:tc>
        <w:tc>
          <w:tcPr>
            <w:tcW w:w="3828" w:type="dxa"/>
            <w:shd w:val="clear" w:color="auto" w:fill="auto"/>
          </w:tcPr>
          <w:p w:rsidR="005E6DE5" w:rsidRPr="00DA5E85" w:rsidRDefault="005E6DE5" w:rsidP="00B33764">
            <w:pPr>
              <w:jc w:val="both"/>
            </w:pPr>
            <w:r w:rsidRPr="00DA5E85">
              <w:t>Hình thức: Phỏng vấn (15 - 30 phút)</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pPr>
            <w:r w:rsidRPr="00DA5E85">
              <w:t>1.2</w:t>
            </w:r>
          </w:p>
        </w:tc>
        <w:tc>
          <w:tcPr>
            <w:tcW w:w="3828" w:type="dxa"/>
            <w:shd w:val="clear" w:color="auto" w:fill="auto"/>
          </w:tcPr>
          <w:p w:rsidR="005E6DE5" w:rsidRPr="00DA5E85" w:rsidRDefault="005E6DE5" w:rsidP="00B33764">
            <w:pPr>
              <w:jc w:val="both"/>
            </w:pPr>
            <w:r w:rsidRPr="00DA5E85">
              <w:t>Nội dung: Thí sinh được bốc thăm câu hỏi để kiểm tra trình độ hiểu biết về tình hình đất nước, công tác tư pháp, công tác THADS, một số lĩnh vực cụ thể: Tổ chức bộ máy, chức năng, nhiệm vụ, quyền hạn của Cục THADS, Chi cục THADS; quyền và nghĩa vụ của cán bộ, công chức; những việc cán bộ, công chức không được làm; quy định của pháp luật liên quan về phòng, chống tham nhũng, thực hành tiết kiệm, chống lãng phí</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b/>
              </w:rPr>
            </w:pPr>
            <w:r w:rsidRPr="00DA5E85">
              <w:rPr>
                <w:b/>
              </w:rPr>
              <w:t>2</w:t>
            </w:r>
          </w:p>
        </w:tc>
        <w:tc>
          <w:tcPr>
            <w:tcW w:w="3828" w:type="dxa"/>
            <w:shd w:val="clear" w:color="auto" w:fill="auto"/>
          </w:tcPr>
          <w:p w:rsidR="005E6DE5" w:rsidRPr="00DA5E85" w:rsidRDefault="005E6DE5" w:rsidP="00B33764">
            <w:pPr>
              <w:jc w:val="both"/>
              <w:rPr>
                <w:b/>
              </w:rPr>
            </w:pPr>
            <w:r w:rsidRPr="00DA5E85">
              <w:rPr>
                <w:b/>
              </w:rPr>
              <w:t>Sát hạch về năng lực chuyên môn, nghiệp vụ</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2.1</w:t>
            </w:r>
          </w:p>
        </w:tc>
        <w:tc>
          <w:tcPr>
            <w:tcW w:w="3828" w:type="dxa"/>
            <w:shd w:val="clear" w:color="auto" w:fill="auto"/>
          </w:tcPr>
          <w:p w:rsidR="005E6DE5" w:rsidRPr="00DA5E85" w:rsidRDefault="005E6DE5" w:rsidP="00B33764">
            <w:pPr>
              <w:jc w:val="both"/>
            </w:pPr>
            <w:r w:rsidRPr="00DA5E85">
              <w:t>Hình thức: Phỏng vấn (30 - 45 phút)</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2.2</w:t>
            </w:r>
          </w:p>
        </w:tc>
        <w:tc>
          <w:tcPr>
            <w:tcW w:w="3828" w:type="dxa"/>
            <w:shd w:val="clear" w:color="auto" w:fill="auto"/>
          </w:tcPr>
          <w:p w:rsidR="005E6DE5" w:rsidRPr="00DA5E85" w:rsidRDefault="005E6DE5" w:rsidP="00B33764">
            <w:pPr>
              <w:jc w:val="both"/>
            </w:pPr>
            <w:r w:rsidRPr="00DA5E85">
              <w:t>Nội dung: Thí sinh được bốc thăm câu hỏi để kiểm tra trình độ chuyên môn, nghiệp vụ, kinh nghiệm thực tiễn</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b/>
                <w:spacing w:val="-18"/>
                <w:sz w:val="22"/>
              </w:rPr>
            </w:pPr>
            <w:r w:rsidRPr="00DA5E85">
              <w:rPr>
                <w:b/>
                <w:spacing w:val="-18"/>
                <w:sz w:val="22"/>
              </w:rPr>
              <w:t>3</w:t>
            </w:r>
          </w:p>
        </w:tc>
        <w:tc>
          <w:tcPr>
            <w:tcW w:w="3828" w:type="dxa"/>
            <w:shd w:val="clear" w:color="auto" w:fill="auto"/>
          </w:tcPr>
          <w:p w:rsidR="005E6DE5" w:rsidRPr="00DA5E85" w:rsidRDefault="005E6DE5" w:rsidP="00B33764">
            <w:pPr>
              <w:jc w:val="both"/>
              <w:rPr>
                <w:b/>
              </w:rPr>
            </w:pPr>
            <w:r w:rsidRPr="00DA5E85">
              <w:rPr>
                <w:b/>
              </w:rPr>
              <w:t>Kết quả sát hạch</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3.1</w:t>
            </w:r>
          </w:p>
        </w:tc>
        <w:tc>
          <w:tcPr>
            <w:tcW w:w="3828" w:type="dxa"/>
            <w:shd w:val="clear" w:color="auto" w:fill="auto"/>
          </w:tcPr>
          <w:p w:rsidR="005E6DE5" w:rsidRPr="00DA5E85" w:rsidRDefault="005E6DE5" w:rsidP="00B33764">
            <w:pPr>
              <w:jc w:val="both"/>
              <w:rPr>
                <w:spacing w:val="-8"/>
              </w:rPr>
            </w:pPr>
            <w:r w:rsidRPr="00DA5E85">
              <w:rPr>
                <w:spacing w:val="-8"/>
              </w:rPr>
              <w:t>Điểm sát hạch được chấm theo tham điểm 100 đối với mỗi nội dung sát hạch.</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3.2</w:t>
            </w:r>
          </w:p>
        </w:tc>
        <w:tc>
          <w:tcPr>
            <w:tcW w:w="3828" w:type="dxa"/>
            <w:shd w:val="clear" w:color="auto" w:fill="auto"/>
          </w:tcPr>
          <w:p w:rsidR="005E6DE5" w:rsidRPr="00DA5E85" w:rsidRDefault="005E6DE5" w:rsidP="00B33764">
            <w:pPr>
              <w:jc w:val="both"/>
              <w:rPr>
                <w:spacing w:val="-4"/>
              </w:rPr>
            </w:pPr>
            <w:r w:rsidRPr="00DA5E85">
              <w:rPr>
                <w:spacing w:val="-4"/>
              </w:rPr>
              <w:t>Thành viên Hội đồng chẩm điểm độc lập trên Phiếu chấm điểm đối với từng thí sinh. Điểm mỗi nội dung sát hạch là điểm trung bình cộng của các thành viên Hội đồng và được tính hệ số 1.</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3.3</w:t>
            </w:r>
          </w:p>
        </w:tc>
        <w:tc>
          <w:tcPr>
            <w:tcW w:w="3828" w:type="dxa"/>
            <w:shd w:val="clear" w:color="auto" w:fill="auto"/>
          </w:tcPr>
          <w:p w:rsidR="005E6DE5" w:rsidRPr="00DA5E85" w:rsidRDefault="005E6DE5" w:rsidP="00B33764">
            <w:pPr>
              <w:jc w:val="both"/>
            </w:pPr>
            <w:r w:rsidRPr="00DA5E85">
              <w:t>Kết quả sát hạch là điểm trung bình của các thành viên Hội đồng</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r w:rsidR="005E6DE5" w:rsidRPr="00C614EE" w:rsidTr="006B76E6">
        <w:tc>
          <w:tcPr>
            <w:tcW w:w="708" w:type="dxa"/>
            <w:shd w:val="clear" w:color="auto" w:fill="auto"/>
            <w:vAlign w:val="center"/>
          </w:tcPr>
          <w:p w:rsidR="005E6DE5" w:rsidRPr="00DA5E85" w:rsidRDefault="005E6DE5" w:rsidP="00B33764">
            <w:pPr>
              <w:jc w:val="center"/>
              <w:rPr>
                <w:spacing w:val="-18"/>
                <w:sz w:val="22"/>
              </w:rPr>
            </w:pPr>
            <w:r w:rsidRPr="00DA5E85">
              <w:rPr>
                <w:spacing w:val="-18"/>
                <w:sz w:val="22"/>
              </w:rPr>
              <w:t>3.4</w:t>
            </w:r>
          </w:p>
        </w:tc>
        <w:tc>
          <w:tcPr>
            <w:tcW w:w="3828" w:type="dxa"/>
            <w:shd w:val="clear" w:color="auto" w:fill="auto"/>
          </w:tcPr>
          <w:p w:rsidR="005E6DE5" w:rsidRPr="00DA5E85" w:rsidRDefault="005E6DE5" w:rsidP="00B33764">
            <w:pPr>
              <w:jc w:val="both"/>
            </w:pPr>
            <w:r w:rsidRPr="00DA5E85">
              <w:t xml:space="preserve">Người được Hội đồng sát hạch đề nghị Cục trưởng xem xét, quyết định hoặc báo cáo Tổng cục THADS cho ý kiến nhất trí về việc tiếp nhận phải </w:t>
            </w:r>
            <w:r w:rsidRPr="00DA5E85">
              <w:lastRenderedPageBreak/>
              <w:t>đủ các điều kiện sau:</w:t>
            </w:r>
          </w:p>
          <w:p w:rsidR="005E6DE5" w:rsidRPr="00DA5E85" w:rsidRDefault="005E6DE5" w:rsidP="00B33764">
            <w:pPr>
              <w:jc w:val="both"/>
            </w:pPr>
            <w:r w:rsidRPr="00DA5E85">
              <w:t>(i) Tham gia sát hạch đầy đủ các nội dung theo quy định của Hội đồng sát hạch;</w:t>
            </w:r>
          </w:p>
          <w:p w:rsidR="005E6DE5" w:rsidRPr="00DA5E85" w:rsidRDefault="005E6DE5" w:rsidP="00B33764">
            <w:pPr>
              <w:jc w:val="both"/>
            </w:pPr>
            <w:r w:rsidRPr="00DA5E85">
              <w:t>(ii) Có điểm trung bình mỗi nội dung sát hạch từ 50 điểm trở lên.</w:t>
            </w:r>
          </w:p>
        </w:tc>
        <w:tc>
          <w:tcPr>
            <w:tcW w:w="1277"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851" w:type="dxa"/>
            <w:shd w:val="clear" w:color="auto" w:fill="auto"/>
          </w:tcPr>
          <w:p w:rsidR="005E6DE5" w:rsidRPr="004A3BF2" w:rsidRDefault="005E6DE5" w:rsidP="008A592E">
            <w:pPr>
              <w:jc w:val="both"/>
              <w:rPr>
                <w:sz w:val="28"/>
                <w:szCs w:val="28"/>
                <w:highlight w:val="yellow"/>
              </w:rPr>
            </w:pPr>
          </w:p>
        </w:tc>
        <w:tc>
          <w:tcPr>
            <w:tcW w:w="850" w:type="dxa"/>
            <w:shd w:val="clear" w:color="auto" w:fill="auto"/>
          </w:tcPr>
          <w:p w:rsidR="005E6DE5" w:rsidRPr="004A3BF2" w:rsidRDefault="005E6DE5" w:rsidP="008A592E">
            <w:pPr>
              <w:jc w:val="both"/>
              <w:rPr>
                <w:sz w:val="28"/>
                <w:szCs w:val="28"/>
                <w:highlight w:val="yellow"/>
              </w:rPr>
            </w:pPr>
          </w:p>
        </w:tc>
        <w:tc>
          <w:tcPr>
            <w:tcW w:w="709" w:type="dxa"/>
            <w:shd w:val="clear" w:color="auto" w:fill="auto"/>
          </w:tcPr>
          <w:p w:rsidR="005E6DE5" w:rsidRPr="00C614EE" w:rsidRDefault="005E6DE5" w:rsidP="008A592E">
            <w:pPr>
              <w:jc w:val="both"/>
              <w:rPr>
                <w:sz w:val="28"/>
                <w:szCs w:val="28"/>
              </w:rPr>
            </w:pPr>
          </w:p>
        </w:tc>
      </w:tr>
    </w:tbl>
    <w:p w:rsidR="00A045A8" w:rsidRPr="00C614EE" w:rsidRDefault="006B76E6" w:rsidP="006B76E6">
      <w:pPr>
        <w:pStyle w:val="ListParagraph"/>
        <w:spacing w:before="120" w:after="120" w:line="240" w:lineRule="auto"/>
        <w:ind w:left="-284"/>
        <w:jc w:val="both"/>
        <w:rPr>
          <w:rFonts w:ascii="Times New Roman" w:hAnsi="Times New Roman"/>
          <w:spacing w:val="-2"/>
          <w:sz w:val="27"/>
          <w:szCs w:val="27"/>
        </w:rPr>
      </w:pPr>
      <w:r w:rsidRPr="006B76E6">
        <w:rPr>
          <w:rFonts w:ascii="Times New Roman" w:hAnsi="Times New Roman"/>
          <w:b/>
          <w:i/>
          <w:spacing w:val="-2"/>
          <w:sz w:val="27"/>
          <w:szCs w:val="27"/>
        </w:rPr>
        <w:lastRenderedPageBreak/>
        <w:t>Lưu ý:</w:t>
      </w:r>
      <w:r>
        <w:rPr>
          <w:rFonts w:ascii="Times New Roman" w:hAnsi="Times New Roman"/>
          <w:spacing w:val="-2"/>
          <w:sz w:val="27"/>
          <w:szCs w:val="27"/>
        </w:rPr>
        <w:t xml:space="preserve"> </w:t>
      </w:r>
      <w:r w:rsidRPr="006B76E6">
        <w:rPr>
          <w:rFonts w:ascii="Times New Roman" w:hAnsi="Times New Roman"/>
          <w:spacing w:val="-4"/>
          <w:sz w:val="27"/>
          <w:szCs w:val="27"/>
        </w:rPr>
        <w:t>Gửi kèm bản sao danh mục hồ sơ giải quyết công việc của đơn vị, đóng dấu giáp lai theo quy định tại Nghị định số 30/2020/NĐ-CP ngày 05/3/2020 của Chính phủ về công tác văn thư.</w:t>
      </w:r>
    </w:p>
    <w:tbl>
      <w:tblPr>
        <w:tblW w:w="10916" w:type="dxa"/>
        <w:tblInd w:w="-176" w:type="dxa"/>
        <w:tblLook w:val="04A0" w:firstRow="1" w:lastRow="0" w:firstColumn="1" w:lastColumn="0" w:noHBand="0" w:noVBand="1"/>
      </w:tblPr>
      <w:tblGrid>
        <w:gridCol w:w="6096"/>
        <w:gridCol w:w="4820"/>
      </w:tblGrid>
      <w:tr w:rsidR="00343322" w:rsidRPr="00696787" w:rsidTr="0088785C">
        <w:tc>
          <w:tcPr>
            <w:tcW w:w="6096" w:type="dxa"/>
            <w:shd w:val="clear" w:color="auto" w:fill="auto"/>
          </w:tcPr>
          <w:p w:rsidR="00343322" w:rsidRPr="00696787" w:rsidRDefault="00343322" w:rsidP="0088785C">
            <w:pPr>
              <w:pStyle w:val="ListParagraph"/>
              <w:spacing w:after="0" w:line="240" w:lineRule="auto"/>
              <w:ind w:left="0"/>
              <w:rPr>
                <w:rFonts w:ascii="Times New Roman" w:hAnsi="Times New Roman"/>
                <w:b/>
                <w:sz w:val="24"/>
                <w:szCs w:val="24"/>
              </w:rPr>
            </w:pPr>
          </w:p>
          <w:p w:rsidR="00343322" w:rsidRPr="00696787" w:rsidRDefault="00343322"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343322" w:rsidRPr="00696787" w:rsidRDefault="00343322"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343322" w:rsidRPr="00696787" w:rsidRDefault="00343322"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343322" w:rsidRPr="00696787" w:rsidRDefault="00343322"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343322" w:rsidRPr="00696787" w:rsidRDefault="00343322"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343322" w:rsidRDefault="00343322" w:rsidP="00343322">
      <w:pPr>
        <w:spacing w:after="120"/>
        <w:jc w:val="both"/>
      </w:pPr>
    </w:p>
    <w:p w:rsidR="001F6F3C" w:rsidRPr="00C614EE" w:rsidRDefault="001F6F3C" w:rsidP="001F6F3C">
      <w:pPr>
        <w:pStyle w:val="ListParagraph"/>
        <w:spacing w:before="120" w:after="120" w:line="380" w:lineRule="atLeast"/>
        <w:ind w:left="-284"/>
        <w:jc w:val="both"/>
        <w:rPr>
          <w:rFonts w:ascii="Times New Roman" w:hAnsi="Times New Roman"/>
          <w:sz w:val="27"/>
          <w:szCs w:val="27"/>
        </w:rPr>
      </w:pPr>
    </w:p>
    <w:sectPr w:rsidR="001F6F3C" w:rsidRPr="00C614EE" w:rsidSect="00B201BD">
      <w:pgSz w:w="11907" w:h="16840" w:code="9"/>
      <w:pgMar w:top="851" w:right="851" w:bottom="851" w:left="1134"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D86224"/>
    <w:multiLevelType w:val="hybridMultilevel"/>
    <w:tmpl w:val="7C94B7E2"/>
    <w:lvl w:ilvl="0" w:tplc="12AA4C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44335"/>
    <w:multiLevelType w:val="hybridMultilevel"/>
    <w:tmpl w:val="F8A472DA"/>
    <w:lvl w:ilvl="0" w:tplc="4918712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EE1AA1"/>
    <w:multiLevelType w:val="hybridMultilevel"/>
    <w:tmpl w:val="B41ACFAE"/>
    <w:lvl w:ilvl="0" w:tplc="B72EF3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27970"/>
    <w:multiLevelType w:val="hybridMultilevel"/>
    <w:tmpl w:val="BD8A07EC"/>
    <w:lvl w:ilvl="0" w:tplc="E2A432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B00CA4"/>
    <w:multiLevelType w:val="hybridMultilevel"/>
    <w:tmpl w:val="83BE9026"/>
    <w:lvl w:ilvl="0" w:tplc="E65269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B33421"/>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352B82"/>
    <w:multiLevelType w:val="hybridMultilevel"/>
    <w:tmpl w:val="86BAF4A6"/>
    <w:lvl w:ilvl="0" w:tplc="821610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E17F6"/>
    <w:multiLevelType w:val="hybridMultilevel"/>
    <w:tmpl w:val="192E7B7A"/>
    <w:lvl w:ilvl="0" w:tplc="607037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AF3F73"/>
    <w:multiLevelType w:val="hybridMultilevel"/>
    <w:tmpl w:val="E6CA64B4"/>
    <w:lvl w:ilvl="0" w:tplc="9E8E19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E7640D2"/>
    <w:multiLevelType w:val="hybridMultilevel"/>
    <w:tmpl w:val="358A3B54"/>
    <w:lvl w:ilvl="0" w:tplc="CB4CCC3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7"/>
  </w:num>
  <w:num w:numId="5">
    <w:abstractNumId w:val="2"/>
  </w:num>
  <w:num w:numId="6">
    <w:abstractNumId w:val="0"/>
  </w:num>
  <w:num w:numId="7">
    <w:abstractNumId w:val="3"/>
  </w:num>
  <w:num w:numId="8">
    <w:abstractNumId w:val="6"/>
  </w:num>
  <w:num w:numId="9">
    <w:abstractNumId w:val="13"/>
  </w:num>
  <w:num w:numId="10">
    <w:abstractNumId w:val="4"/>
  </w:num>
  <w:num w:numId="11">
    <w:abstractNumId w:val="9"/>
  </w:num>
  <w:num w:numId="12">
    <w:abstractNumId w:val="8"/>
  </w:num>
  <w:num w:numId="13">
    <w:abstractNumId w:val="14"/>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45"/>
    <w:rsid w:val="00003914"/>
    <w:rsid w:val="0000558F"/>
    <w:rsid w:val="00054E2E"/>
    <w:rsid w:val="000A46A0"/>
    <w:rsid w:val="000B77B3"/>
    <w:rsid w:val="001165F3"/>
    <w:rsid w:val="001636EF"/>
    <w:rsid w:val="00172C86"/>
    <w:rsid w:val="001740CA"/>
    <w:rsid w:val="001A5EE4"/>
    <w:rsid w:val="001E1EBE"/>
    <w:rsid w:val="001F2C0A"/>
    <w:rsid w:val="001F619C"/>
    <w:rsid w:val="001F6F3C"/>
    <w:rsid w:val="0021604B"/>
    <w:rsid w:val="002524E2"/>
    <w:rsid w:val="0026320E"/>
    <w:rsid w:val="00290480"/>
    <w:rsid w:val="002A427F"/>
    <w:rsid w:val="002B779A"/>
    <w:rsid w:val="003012F3"/>
    <w:rsid w:val="00316F9E"/>
    <w:rsid w:val="00330514"/>
    <w:rsid w:val="00343322"/>
    <w:rsid w:val="00360E6C"/>
    <w:rsid w:val="003619D7"/>
    <w:rsid w:val="003726C7"/>
    <w:rsid w:val="003A62AF"/>
    <w:rsid w:val="003C2A61"/>
    <w:rsid w:val="003F575E"/>
    <w:rsid w:val="00410F1B"/>
    <w:rsid w:val="0042729D"/>
    <w:rsid w:val="004318C4"/>
    <w:rsid w:val="004817C3"/>
    <w:rsid w:val="004824D6"/>
    <w:rsid w:val="004A3BF2"/>
    <w:rsid w:val="004C0BA4"/>
    <w:rsid w:val="004E1F78"/>
    <w:rsid w:val="004F24B1"/>
    <w:rsid w:val="0050679F"/>
    <w:rsid w:val="0051408E"/>
    <w:rsid w:val="00554081"/>
    <w:rsid w:val="005B2C4D"/>
    <w:rsid w:val="005D5948"/>
    <w:rsid w:val="005E2A4E"/>
    <w:rsid w:val="005E34BC"/>
    <w:rsid w:val="005E6379"/>
    <w:rsid w:val="005E6DE5"/>
    <w:rsid w:val="00621A33"/>
    <w:rsid w:val="006708B1"/>
    <w:rsid w:val="00674EC8"/>
    <w:rsid w:val="0068609B"/>
    <w:rsid w:val="006B76E6"/>
    <w:rsid w:val="006E530D"/>
    <w:rsid w:val="006F2982"/>
    <w:rsid w:val="00731996"/>
    <w:rsid w:val="00733769"/>
    <w:rsid w:val="00735B58"/>
    <w:rsid w:val="0073744E"/>
    <w:rsid w:val="0074292B"/>
    <w:rsid w:val="007925FF"/>
    <w:rsid w:val="007942B4"/>
    <w:rsid w:val="007A30EB"/>
    <w:rsid w:val="00816708"/>
    <w:rsid w:val="00817670"/>
    <w:rsid w:val="008504DA"/>
    <w:rsid w:val="0085464C"/>
    <w:rsid w:val="00861F6C"/>
    <w:rsid w:val="008700C1"/>
    <w:rsid w:val="008821D3"/>
    <w:rsid w:val="00891857"/>
    <w:rsid w:val="008C3DE4"/>
    <w:rsid w:val="009239E9"/>
    <w:rsid w:val="009476BC"/>
    <w:rsid w:val="00962B55"/>
    <w:rsid w:val="00971148"/>
    <w:rsid w:val="00972B27"/>
    <w:rsid w:val="00972EDB"/>
    <w:rsid w:val="0098619D"/>
    <w:rsid w:val="009A3300"/>
    <w:rsid w:val="009E5C60"/>
    <w:rsid w:val="009F09E9"/>
    <w:rsid w:val="00A045A8"/>
    <w:rsid w:val="00A12251"/>
    <w:rsid w:val="00A21168"/>
    <w:rsid w:val="00A41F2F"/>
    <w:rsid w:val="00A536F2"/>
    <w:rsid w:val="00A73F40"/>
    <w:rsid w:val="00A848C4"/>
    <w:rsid w:val="00A86285"/>
    <w:rsid w:val="00AA1164"/>
    <w:rsid w:val="00AA4ABA"/>
    <w:rsid w:val="00AC2345"/>
    <w:rsid w:val="00B201BD"/>
    <w:rsid w:val="00B35BE6"/>
    <w:rsid w:val="00B35ED4"/>
    <w:rsid w:val="00B664D6"/>
    <w:rsid w:val="00B6779E"/>
    <w:rsid w:val="00B72D64"/>
    <w:rsid w:val="00C03891"/>
    <w:rsid w:val="00C101D9"/>
    <w:rsid w:val="00C20D0F"/>
    <w:rsid w:val="00C614EE"/>
    <w:rsid w:val="00CA1D76"/>
    <w:rsid w:val="00CF5065"/>
    <w:rsid w:val="00CF50F1"/>
    <w:rsid w:val="00D04EF4"/>
    <w:rsid w:val="00D12425"/>
    <w:rsid w:val="00D14C95"/>
    <w:rsid w:val="00D75365"/>
    <w:rsid w:val="00D93A51"/>
    <w:rsid w:val="00DA5E85"/>
    <w:rsid w:val="00DB63D4"/>
    <w:rsid w:val="00DC4D18"/>
    <w:rsid w:val="00DF3436"/>
    <w:rsid w:val="00EB1FC2"/>
    <w:rsid w:val="00EB2F20"/>
    <w:rsid w:val="00EF70DE"/>
    <w:rsid w:val="00F017F0"/>
    <w:rsid w:val="00F03008"/>
    <w:rsid w:val="00F1188B"/>
    <w:rsid w:val="00F275D8"/>
    <w:rsid w:val="00F36B15"/>
    <w:rsid w:val="00F36FAA"/>
    <w:rsid w:val="00F74BB8"/>
    <w:rsid w:val="00F75600"/>
    <w:rsid w:val="00FD0DEC"/>
    <w:rsid w:val="00FD6A27"/>
    <w:rsid w:val="00FF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paragraph" w:styleId="Heading1">
    <w:name w:val="heading 1"/>
    <w:basedOn w:val="Normal"/>
    <w:next w:val="Normal"/>
    <w:link w:val="Heading1Char"/>
    <w:qFormat/>
    <w:rsid w:val="009239E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9239E9"/>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9239E9"/>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239E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9239E9"/>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9239E9"/>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9239E9"/>
    <w:pPr>
      <w:spacing w:before="120" w:after="120" w:line="312" w:lineRule="auto"/>
    </w:pPr>
    <w:rPr>
      <w:sz w:val="28"/>
      <w:szCs w:val="28"/>
    </w:rPr>
  </w:style>
  <w:style w:type="paragraph" w:styleId="FootnoteText">
    <w:name w:val="footnote text"/>
    <w:basedOn w:val="Normal"/>
    <w:link w:val="FootnoteTextChar"/>
    <w:uiPriority w:val="99"/>
    <w:rsid w:val="009239E9"/>
    <w:rPr>
      <w:sz w:val="20"/>
      <w:szCs w:val="20"/>
    </w:rPr>
  </w:style>
  <w:style w:type="character" w:customStyle="1" w:styleId="FootnoteTextChar">
    <w:name w:val="Footnote Text Char"/>
    <w:basedOn w:val="DefaultParagraphFont"/>
    <w:link w:val="FootnoteText"/>
    <w:uiPriority w:val="99"/>
    <w:rsid w:val="009239E9"/>
    <w:rPr>
      <w:rFonts w:eastAsia="Times New Roman" w:cs="Times New Roman"/>
      <w:sz w:val="20"/>
      <w:szCs w:val="20"/>
    </w:rPr>
  </w:style>
  <w:style w:type="paragraph" w:styleId="BodyText">
    <w:name w:val="Body Text"/>
    <w:basedOn w:val="Normal"/>
    <w:link w:val="BodyTextChar"/>
    <w:rsid w:val="009239E9"/>
    <w:pPr>
      <w:jc w:val="both"/>
    </w:pPr>
    <w:rPr>
      <w:rFonts w:ascii=".VnTime" w:hAnsi=".VnTime"/>
      <w:sz w:val="28"/>
      <w:szCs w:val="20"/>
    </w:rPr>
  </w:style>
  <w:style w:type="character" w:customStyle="1" w:styleId="BodyTextChar">
    <w:name w:val="Body Text Char"/>
    <w:basedOn w:val="DefaultParagraphFont"/>
    <w:link w:val="BodyText"/>
    <w:rsid w:val="009239E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9239E9"/>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9239E9"/>
    <w:pPr>
      <w:ind w:firstLine="720"/>
      <w:jc w:val="both"/>
    </w:pPr>
    <w:rPr>
      <w:rFonts w:ascii=".VnTime" w:hAnsi=".VnTime"/>
      <w:sz w:val="28"/>
    </w:rPr>
  </w:style>
  <w:style w:type="character" w:customStyle="1" w:styleId="BodyTextIndentChar">
    <w:name w:val="Body Text Indent Char"/>
    <w:basedOn w:val="DefaultParagraphFont"/>
    <w:link w:val="BodyTextIndent"/>
    <w:rsid w:val="009239E9"/>
    <w:rPr>
      <w:rFonts w:ascii=".VnTime" w:eastAsia="Times New Roman" w:hAnsi=".VnTime" w:cs="Times New Roman"/>
      <w:sz w:val="28"/>
      <w:szCs w:val="24"/>
    </w:rPr>
  </w:style>
  <w:style w:type="paragraph" w:styleId="Header">
    <w:name w:val="header"/>
    <w:basedOn w:val="Normal"/>
    <w:link w:val="HeaderChar"/>
    <w:uiPriority w:val="99"/>
    <w:rsid w:val="009239E9"/>
    <w:pPr>
      <w:tabs>
        <w:tab w:val="center" w:pos="4680"/>
        <w:tab w:val="right" w:pos="9360"/>
      </w:tabs>
    </w:pPr>
  </w:style>
  <w:style w:type="character" w:customStyle="1" w:styleId="HeaderChar">
    <w:name w:val="Header Char"/>
    <w:basedOn w:val="DefaultParagraphFont"/>
    <w:link w:val="Header"/>
    <w:uiPriority w:val="99"/>
    <w:rsid w:val="009239E9"/>
    <w:rPr>
      <w:rFonts w:eastAsia="Times New Roman" w:cs="Times New Roman"/>
      <w:szCs w:val="24"/>
    </w:rPr>
  </w:style>
  <w:style w:type="paragraph" w:styleId="Footer">
    <w:name w:val="footer"/>
    <w:basedOn w:val="Normal"/>
    <w:link w:val="FooterChar"/>
    <w:uiPriority w:val="99"/>
    <w:rsid w:val="009239E9"/>
    <w:pPr>
      <w:tabs>
        <w:tab w:val="center" w:pos="4680"/>
        <w:tab w:val="right" w:pos="9360"/>
      </w:tabs>
    </w:pPr>
  </w:style>
  <w:style w:type="character" w:customStyle="1" w:styleId="FooterChar">
    <w:name w:val="Footer Char"/>
    <w:basedOn w:val="DefaultParagraphFont"/>
    <w:link w:val="Footer"/>
    <w:uiPriority w:val="99"/>
    <w:rsid w:val="009239E9"/>
    <w:rPr>
      <w:rFonts w:eastAsia="Times New Roman" w:cs="Times New Roman"/>
      <w:szCs w:val="24"/>
    </w:rPr>
  </w:style>
  <w:style w:type="paragraph" w:styleId="NormalWeb">
    <w:name w:val="Normal (Web)"/>
    <w:basedOn w:val="Normal"/>
    <w:rsid w:val="009239E9"/>
    <w:pPr>
      <w:spacing w:before="100" w:beforeAutospacing="1" w:after="100" w:afterAutospacing="1"/>
    </w:pPr>
  </w:style>
  <w:style w:type="paragraph" w:styleId="BalloonText">
    <w:name w:val="Balloon Text"/>
    <w:basedOn w:val="Normal"/>
    <w:link w:val="BalloonTextChar"/>
    <w:rsid w:val="009239E9"/>
    <w:rPr>
      <w:rFonts w:ascii="Tahoma" w:hAnsi="Tahoma" w:cs="Tahoma"/>
      <w:sz w:val="16"/>
      <w:szCs w:val="16"/>
    </w:rPr>
  </w:style>
  <w:style w:type="character" w:customStyle="1" w:styleId="BalloonTextChar">
    <w:name w:val="Balloon Text Char"/>
    <w:basedOn w:val="DefaultParagraphFont"/>
    <w:link w:val="BalloonText"/>
    <w:rsid w:val="009239E9"/>
    <w:rPr>
      <w:rFonts w:ascii="Tahoma" w:eastAsia="Times New Roman" w:hAnsi="Tahoma" w:cs="Tahoma"/>
      <w:sz w:val="16"/>
      <w:szCs w:val="16"/>
    </w:rPr>
  </w:style>
  <w:style w:type="character" w:styleId="FootnoteReference">
    <w:name w:val="footnote reference"/>
    <w:uiPriority w:val="99"/>
    <w:unhideWhenUsed/>
    <w:rsid w:val="009239E9"/>
    <w:rPr>
      <w:vertAlign w:val="superscript"/>
    </w:rPr>
  </w:style>
  <w:style w:type="paragraph" w:styleId="BodyTextIndent2">
    <w:name w:val="Body Text Indent 2"/>
    <w:basedOn w:val="Normal"/>
    <w:link w:val="BodyTextIndent2Char"/>
    <w:rsid w:val="009239E9"/>
    <w:pPr>
      <w:spacing w:after="120" w:line="480" w:lineRule="auto"/>
      <w:ind w:left="283"/>
    </w:pPr>
  </w:style>
  <w:style w:type="character" w:customStyle="1" w:styleId="BodyTextIndent2Char">
    <w:name w:val="Body Text Indent 2 Char"/>
    <w:basedOn w:val="DefaultParagraphFont"/>
    <w:link w:val="BodyTextIndent2"/>
    <w:rsid w:val="009239E9"/>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paragraph" w:styleId="Heading1">
    <w:name w:val="heading 1"/>
    <w:basedOn w:val="Normal"/>
    <w:next w:val="Normal"/>
    <w:link w:val="Heading1Char"/>
    <w:qFormat/>
    <w:rsid w:val="009239E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9239E9"/>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9239E9"/>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239E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9239E9"/>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9239E9"/>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9239E9"/>
    <w:pPr>
      <w:spacing w:before="120" w:after="120" w:line="312" w:lineRule="auto"/>
    </w:pPr>
    <w:rPr>
      <w:sz w:val="28"/>
      <w:szCs w:val="28"/>
    </w:rPr>
  </w:style>
  <w:style w:type="paragraph" w:styleId="FootnoteText">
    <w:name w:val="footnote text"/>
    <w:basedOn w:val="Normal"/>
    <w:link w:val="FootnoteTextChar"/>
    <w:uiPriority w:val="99"/>
    <w:rsid w:val="009239E9"/>
    <w:rPr>
      <w:sz w:val="20"/>
      <w:szCs w:val="20"/>
    </w:rPr>
  </w:style>
  <w:style w:type="character" w:customStyle="1" w:styleId="FootnoteTextChar">
    <w:name w:val="Footnote Text Char"/>
    <w:basedOn w:val="DefaultParagraphFont"/>
    <w:link w:val="FootnoteText"/>
    <w:uiPriority w:val="99"/>
    <w:rsid w:val="009239E9"/>
    <w:rPr>
      <w:rFonts w:eastAsia="Times New Roman" w:cs="Times New Roman"/>
      <w:sz w:val="20"/>
      <w:szCs w:val="20"/>
    </w:rPr>
  </w:style>
  <w:style w:type="paragraph" w:styleId="BodyText">
    <w:name w:val="Body Text"/>
    <w:basedOn w:val="Normal"/>
    <w:link w:val="BodyTextChar"/>
    <w:rsid w:val="009239E9"/>
    <w:pPr>
      <w:jc w:val="both"/>
    </w:pPr>
    <w:rPr>
      <w:rFonts w:ascii=".VnTime" w:hAnsi=".VnTime"/>
      <w:sz w:val="28"/>
      <w:szCs w:val="20"/>
    </w:rPr>
  </w:style>
  <w:style w:type="character" w:customStyle="1" w:styleId="BodyTextChar">
    <w:name w:val="Body Text Char"/>
    <w:basedOn w:val="DefaultParagraphFont"/>
    <w:link w:val="BodyText"/>
    <w:rsid w:val="009239E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9239E9"/>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9239E9"/>
    <w:pPr>
      <w:ind w:firstLine="720"/>
      <w:jc w:val="both"/>
    </w:pPr>
    <w:rPr>
      <w:rFonts w:ascii=".VnTime" w:hAnsi=".VnTime"/>
      <w:sz w:val="28"/>
    </w:rPr>
  </w:style>
  <w:style w:type="character" w:customStyle="1" w:styleId="BodyTextIndentChar">
    <w:name w:val="Body Text Indent Char"/>
    <w:basedOn w:val="DefaultParagraphFont"/>
    <w:link w:val="BodyTextIndent"/>
    <w:rsid w:val="009239E9"/>
    <w:rPr>
      <w:rFonts w:ascii=".VnTime" w:eastAsia="Times New Roman" w:hAnsi=".VnTime" w:cs="Times New Roman"/>
      <w:sz w:val="28"/>
      <w:szCs w:val="24"/>
    </w:rPr>
  </w:style>
  <w:style w:type="paragraph" w:styleId="Header">
    <w:name w:val="header"/>
    <w:basedOn w:val="Normal"/>
    <w:link w:val="HeaderChar"/>
    <w:uiPriority w:val="99"/>
    <w:rsid w:val="009239E9"/>
    <w:pPr>
      <w:tabs>
        <w:tab w:val="center" w:pos="4680"/>
        <w:tab w:val="right" w:pos="9360"/>
      </w:tabs>
    </w:pPr>
  </w:style>
  <w:style w:type="character" w:customStyle="1" w:styleId="HeaderChar">
    <w:name w:val="Header Char"/>
    <w:basedOn w:val="DefaultParagraphFont"/>
    <w:link w:val="Header"/>
    <w:uiPriority w:val="99"/>
    <w:rsid w:val="009239E9"/>
    <w:rPr>
      <w:rFonts w:eastAsia="Times New Roman" w:cs="Times New Roman"/>
      <w:szCs w:val="24"/>
    </w:rPr>
  </w:style>
  <w:style w:type="paragraph" w:styleId="Footer">
    <w:name w:val="footer"/>
    <w:basedOn w:val="Normal"/>
    <w:link w:val="FooterChar"/>
    <w:uiPriority w:val="99"/>
    <w:rsid w:val="009239E9"/>
    <w:pPr>
      <w:tabs>
        <w:tab w:val="center" w:pos="4680"/>
        <w:tab w:val="right" w:pos="9360"/>
      </w:tabs>
    </w:pPr>
  </w:style>
  <w:style w:type="character" w:customStyle="1" w:styleId="FooterChar">
    <w:name w:val="Footer Char"/>
    <w:basedOn w:val="DefaultParagraphFont"/>
    <w:link w:val="Footer"/>
    <w:uiPriority w:val="99"/>
    <w:rsid w:val="009239E9"/>
    <w:rPr>
      <w:rFonts w:eastAsia="Times New Roman" w:cs="Times New Roman"/>
      <w:szCs w:val="24"/>
    </w:rPr>
  </w:style>
  <w:style w:type="paragraph" w:styleId="NormalWeb">
    <w:name w:val="Normal (Web)"/>
    <w:basedOn w:val="Normal"/>
    <w:rsid w:val="009239E9"/>
    <w:pPr>
      <w:spacing w:before="100" w:beforeAutospacing="1" w:after="100" w:afterAutospacing="1"/>
    </w:pPr>
  </w:style>
  <w:style w:type="paragraph" w:styleId="BalloonText">
    <w:name w:val="Balloon Text"/>
    <w:basedOn w:val="Normal"/>
    <w:link w:val="BalloonTextChar"/>
    <w:rsid w:val="009239E9"/>
    <w:rPr>
      <w:rFonts w:ascii="Tahoma" w:hAnsi="Tahoma" w:cs="Tahoma"/>
      <w:sz w:val="16"/>
      <w:szCs w:val="16"/>
    </w:rPr>
  </w:style>
  <w:style w:type="character" w:customStyle="1" w:styleId="BalloonTextChar">
    <w:name w:val="Balloon Text Char"/>
    <w:basedOn w:val="DefaultParagraphFont"/>
    <w:link w:val="BalloonText"/>
    <w:rsid w:val="009239E9"/>
    <w:rPr>
      <w:rFonts w:ascii="Tahoma" w:eastAsia="Times New Roman" w:hAnsi="Tahoma" w:cs="Tahoma"/>
      <w:sz w:val="16"/>
      <w:szCs w:val="16"/>
    </w:rPr>
  </w:style>
  <w:style w:type="character" w:styleId="FootnoteReference">
    <w:name w:val="footnote reference"/>
    <w:uiPriority w:val="99"/>
    <w:unhideWhenUsed/>
    <w:rsid w:val="009239E9"/>
    <w:rPr>
      <w:vertAlign w:val="superscript"/>
    </w:rPr>
  </w:style>
  <w:style w:type="paragraph" w:styleId="BodyTextIndent2">
    <w:name w:val="Body Text Indent 2"/>
    <w:basedOn w:val="Normal"/>
    <w:link w:val="BodyTextIndent2Char"/>
    <w:rsid w:val="009239E9"/>
    <w:pPr>
      <w:spacing w:after="120" w:line="480" w:lineRule="auto"/>
      <w:ind w:left="283"/>
    </w:pPr>
  </w:style>
  <w:style w:type="character" w:customStyle="1" w:styleId="BodyTextIndent2Char">
    <w:name w:val="Body Text Indent 2 Char"/>
    <w:basedOn w:val="DefaultParagraphFont"/>
    <w:link w:val="BodyTextIndent2"/>
    <w:rsid w:val="009239E9"/>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1</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loanptp_tccb</dc:creator>
  <cp:keywords/>
  <dc:description/>
  <cp:lastModifiedBy>luchh_kntc</cp:lastModifiedBy>
  <cp:revision>153</cp:revision>
  <cp:lastPrinted>2020-11-04T16:56:00Z</cp:lastPrinted>
  <dcterms:created xsi:type="dcterms:W3CDTF">2020-11-04T15:27:00Z</dcterms:created>
  <dcterms:modified xsi:type="dcterms:W3CDTF">2021-03-04T03:26:00Z</dcterms:modified>
</cp:coreProperties>
</file>